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BC9" w:rsidRDefault="003C0BC9" w:rsidP="003C0BC9">
      <w:pPr>
        <w:spacing w:afterLines="50" w:line="360" w:lineRule="auto"/>
        <w:jc w:val="center"/>
        <w:rPr>
          <w:rFonts w:ascii="黑体" w:eastAsia="黑体" w:hAnsi="黑体"/>
          <w:sz w:val="22"/>
        </w:rPr>
      </w:pPr>
      <w:r>
        <w:rPr>
          <w:rFonts w:ascii="黑体" w:eastAsia="黑体" w:hAnsi="黑体" w:hint="eastAsia"/>
          <w:sz w:val="32"/>
          <w:szCs w:val="32"/>
        </w:rPr>
        <w:t>武清区</w:t>
      </w:r>
      <w:r w:rsidRPr="00D40FD5">
        <w:rPr>
          <w:rFonts w:ascii="黑体" w:eastAsia="黑体" w:hAnsi="黑体"/>
          <w:sz w:val="32"/>
          <w:szCs w:val="32"/>
        </w:rPr>
        <w:t>201</w:t>
      </w:r>
      <w:r>
        <w:rPr>
          <w:rFonts w:ascii="黑体" w:eastAsia="黑体" w:hAnsi="黑体"/>
          <w:sz w:val="32"/>
          <w:szCs w:val="32"/>
        </w:rPr>
        <w:t>6</w:t>
      </w:r>
      <w:r w:rsidRPr="00D40FD5">
        <w:rPr>
          <w:rFonts w:ascii="黑体" w:eastAsia="黑体" w:hAnsi="黑体" w:hint="eastAsia"/>
          <w:sz w:val="32"/>
          <w:szCs w:val="32"/>
        </w:rPr>
        <w:t>年度</w:t>
      </w:r>
      <w:r>
        <w:rPr>
          <w:rFonts w:ascii="黑体" w:eastAsia="黑体" w:hAnsi="黑体" w:hint="eastAsia"/>
          <w:sz w:val="32"/>
          <w:szCs w:val="32"/>
        </w:rPr>
        <w:t>急需</w:t>
      </w:r>
      <w:r w:rsidRPr="00D40FD5">
        <w:rPr>
          <w:rFonts w:ascii="黑体" w:eastAsia="黑体" w:hAnsi="黑体" w:hint="eastAsia"/>
          <w:sz w:val="32"/>
          <w:szCs w:val="32"/>
        </w:rPr>
        <w:t>紧缺</w:t>
      </w:r>
      <w:r>
        <w:rPr>
          <w:rFonts w:ascii="黑体" w:eastAsia="黑体" w:hAnsi="黑体" w:hint="eastAsia"/>
          <w:sz w:val="32"/>
          <w:szCs w:val="32"/>
        </w:rPr>
        <w:t>专业</w:t>
      </w:r>
      <w:r w:rsidRPr="00D40FD5">
        <w:rPr>
          <w:rFonts w:ascii="黑体" w:eastAsia="黑体" w:hAnsi="黑体" w:hint="eastAsia"/>
          <w:sz w:val="32"/>
          <w:szCs w:val="32"/>
        </w:rPr>
        <w:t>人才目录</w:t>
      </w:r>
    </w:p>
    <w:p w:rsidR="003C0BC9" w:rsidRPr="00D63017" w:rsidRDefault="003C0BC9" w:rsidP="003C0BC9">
      <w:pPr>
        <w:spacing w:afterLines="50" w:line="360" w:lineRule="auto"/>
        <w:rPr>
          <w:rFonts w:ascii="黑体" w:eastAsia="黑体" w:hAnsi="黑体"/>
          <w:sz w:val="28"/>
        </w:rPr>
      </w:pPr>
      <w:r w:rsidRPr="00D63017">
        <w:rPr>
          <w:rFonts w:ascii="黑体" w:eastAsia="黑体" w:hAnsi="黑体" w:hint="eastAsia"/>
          <w:sz w:val="28"/>
        </w:rPr>
        <w:t>一、新材料</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481"/>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olor w:val="000000"/>
                <w:sz w:val="22"/>
              </w:rPr>
            </w:pPr>
            <w:r>
              <w:rPr>
                <w:rFonts w:ascii="黑体" w:eastAsia="黑体" w:hAnsi="黑体" w:hint="eastAsia"/>
                <w:color w:val="000000"/>
                <w:sz w:val="22"/>
              </w:rPr>
              <w:t>专技</w:t>
            </w:r>
          </w:p>
        </w:tc>
      </w:tr>
      <w:tr w:rsidR="003C0BC9" w:rsidRPr="00BC1B22" w:rsidTr="00625EB9">
        <w:trPr>
          <w:trHeight w:val="96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研发</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完成新产品的设计研发；解决产品在设计制造过程中出现的技术问题；相关技术文件的编制；配合客户的需求提供质量良好的产品给客户；建立完整的开发过程档案资料并交接正确与完整的技术资料给生产相关部门</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纺织科学与工程、材料科学与工程、化学、化学工程与技术专业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w:t>
            </w:r>
            <w:r>
              <w:rPr>
                <w:rFonts w:ascii="黑体" w:eastAsia="黑体" w:hAnsi="黑体" w:hint="eastAsia"/>
                <w:color w:val="000000"/>
                <w:sz w:val="22"/>
              </w:rPr>
              <w:t>年以上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熟悉各种材料的特性、生产工艺、产品制造成本；掌握</w:t>
            </w:r>
            <w:r>
              <w:rPr>
                <w:rFonts w:ascii="黑体" w:eastAsia="黑体" w:hAnsi="黑体"/>
                <w:color w:val="000000"/>
                <w:sz w:val="22"/>
              </w:rPr>
              <w:t>AI</w:t>
            </w:r>
            <w:r>
              <w:rPr>
                <w:rFonts w:ascii="黑体" w:eastAsia="黑体" w:hAnsi="黑体" w:hint="eastAsia"/>
                <w:color w:val="000000"/>
                <w:sz w:val="22"/>
              </w:rPr>
              <w:t>、</w:t>
            </w:r>
            <w:r>
              <w:rPr>
                <w:rFonts w:ascii="黑体" w:eastAsia="黑体" w:hAnsi="黑体"/>
                <w:color w:val="000000"/>
                <w:sz w:val="22"/>
              </w:rPr>
              <w:t>PS</w:t>
            </w:r>
            <w:r>
              <w:rPr>
                <w:rFonts w:ascii="黑体" w:eastAsia="黑体" w:hAnsi="黑体" w:hint="eastAsia"/>
                <w:color w:val="000000"/>
                <w:sz w:val="22"/>
              </w:rPr>
              <w:t>、</w:t>
            </w:r>
            <w:r>
              <w:rPr>
                <w:rFonts w:ascii="黑体" w:eastAsia="黑体" w:hAnsi="黑体"/>
                <w:color w:val="000000"/>
                <w:sz w:val="22"/>
              </w:rPr>
              <w:t>CDR</w:t>
            </w:r>
            <w:r>
              <w:rPr>
                <w:rFonts w:ascii="黑体" w:eastAsia="黑体" w:hAnsi="黑体" w:hint="eastAsia"/>
                <w:color w:val="000000"/>
                <w:sz w:val="22"/>
              </w:rPr>
              <w:t>等常用设计软件的操作；能够同时管理多个项目开展并确保按计划时间推进工作；持有技师（二级以上）能力等相关证书；具备英语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12—25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注塑</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负责解决双色注塑，覆膜、高光蒸汽注塑、透明注塑等大件注塑产品质量和关键技术，提升注塑合格率；规范产品设计、磨具设计、注塑基础管理、快速转产提升；指导调机操作，具有参数分析、</w:t>
            </w:r>
            <w:r>
              <w:rPr>
                <w:rFonts w:ascii="黑体" w:eastAsia="黑体" w:hAnsi="黑体"/>
                <w:color w:val="000000"/>
                <w:sz w:val="22"/>
              </w:rPr>
              <w:t>SPC</w:t>
            </w:r>
            <w:r>
              <w:rPr>
                <w:rFonts w:ascii="黑体" w:eastAsia="黑体" w:hAnsi="黑体" w:hint="eastAsia"/>
                <w:color w:val="000000"/>
                <w:sz w:val="22"/>
              </w:rPr>
              <w:t>应用、</w:t>
            </w:r>
            <w:r>
              <w:rPr>
                <w:rFonts w:ascii="黑体" w:eastAsia="黑体" w:hAnsi="黑体"/>
                <w:color w:val="000000"/>
                <w:sz w:val="22"/>
              </w:rPr>
              <w:t>DOE</w:t>
            </w:r>
            <w:r>
              <w:rPr>
                <w:rFonts w:ascii="黑体" w:eastAsia="黑体" w:hAnsi="黑体" w:hint="eastAsia"/>
                <w:color w:val="000000"/>
                <w:sz w:val="22"/>
              </w:rPr>
              <w:t>分析能力</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机械工程、电气工程专业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熟悉注塑机工作原理；了解液压元件结构特点和工作原理；能独立完成注塑机液压系统所需配件计算；熟练操作</w:t>
            </w:r>
            <w:r>
              <w:rPr>
                <w:rFonts w:ascii="黑体" w:eastAsia="黑体" w:hAnsi="黑体"/>
                <w:color w:val="000000"/>
                <w:sz w:val="22"/>
              </w:rPr>
              <w:t>3D</w:t>
            </w:r>
            <w:r>
              <w:rPr>
                <w:rFonts w:ascii="黑体" w:eastAsia="黑体" w:hAnsi="黑体" w:hint="eastAsia"/>
                <w:color w:val="000000"/>
                <w:sz w:val="22"/>
              </w:rPr>
              <w:t>绘图软件；具备英语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水利</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负责现场相关水利安全、技术、质量、环保、进度等各项方案的编制和实施；参与相关水利专业的报建报审工作；管理工程质量、安全，保证进度，控制项目成本</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水利工程、土木工程、矿业工程专业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熟练掌握国内外水利水电最新技术；熟练使用各类制图软件；具有工程现场管理、技术指导经验；能进行结构设计和计算</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bl>
    <w:p w:rsidR="003C0BC9" w:rsidRPr="00D63017" w:rsidRDefault="003C0BC9" w:rsidP="003C0BC9">
      <w:pPr>
        <w:spacing w:afterLines="50" w:line="360" w:lineRule="auto"/>
        <w:rPr>
          <w:rFonts w:ascii="黑体" w:eastAsia="黑体" w:hAnsi="黑体"/>
          <w:sz w:val="28"/>
        </w:rPr>
      </w:pPr>
      <w:r w:rsidRPr="00D63017">
        <w:rPr>
          <w:rFonts w:ascii="黑体" w:eastAsia="黑体" w:hAnsi="黑体" w:hint="eastAsia"/>
          <w:sz w:val="28"/>
        </w:rPr>
        <w:lastRenderedPageBreak/>
        <w:t>一、新材料</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96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质量</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检验、控制和管理产品在生产工程中的品质，并确保成品最终质量；质量管理体系的策划、运行、维护、监控、持续改进；组织产品质量问题的解决，推动相关部门进行原因分析和改进；组织开展质量管理相关业务的培训、持续改进</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材料科学与工程、化学工程与技术、化学专业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熟悉质量管理体系知识，熟悉</w:t>
            </w:r>
            <w:r>
              <w:rPr>
                <w:rFonts w:ascii="黑体" w:eastAsia="黑体" w:hAnsi="黑体"/>
                <w:color w:val="000000"/>
                <w:sz w:val="22"/>
              </w:rPr>
              <w:t>ISO9000</w:t>
            </w:r>
            <w:r>
              <w:rPr>
                <w:rFonts w:ascii="黑体" w:eastAsia="黑体" w:hAnsi="黑体" w:hint="eastAsia"/>
                <w:color w:val="000000"/>
                <w:sz w:val="22"/>
              </w:rPr>
              <w:t>质量体系；具备优秀的项目管理能力，具有团队合作精神；具备英语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工艺</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负责产品的质检规范流程，管理品质检验工作，确保各供应商制成品的品质控制；参与新产品的开发过程和供应商的评估、认可，并提出质量改进的合理化建议；采取合理方法收集和统计产品质量信息</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材料科学与工程、化学工程与技术、化学、应用经济学专业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熟悉工序的设备情况及工艺流程；具有较强的责任心和管理能力；具备优秀的组织规划能力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应用</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产品技术支持与上线调试；确立针对性的新产品基础研究方案，解决产品的加工过程中的工艺与技术等问题；根据客户需求与营销部门及客户进行充分沟通，了解客户需求，确立应用研发与开发方向，制定应用研究和开发方案</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熟悉产品生产和制作工艺，熟悉并了解生产设备；较强的沟通能力、团队合作学习能力；具备英语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6—10</w:t>
            </w:r>
          </w:p>
        </w:tc>
      </w:tr>
    </w:tbl>
    <w:p w:rsidR="003C0BC9" w:rsidRDefault="003C0BC9" w:rsidP="003C0BC9">
      <w:pPr>
        <w:spacing w:afterLines="50" w:line="360" w:lineRule="auto"/>
        <w:rPr>
          <w:rFonts w:ascii="黑体" w:eastAsia="黑体" w:hAnsi="黑体"/>
          <w:sz w:val="22"/>
        </w:rPr>
      </w:pPr>
    </w:p>
    <w:p w:rsidR="003C0BC9" w:rsidRPr="00D63017" w:rsidRDefault="003C0BC9" w:rsidP="003C0BC9">
      <w:pPr>
        <w:spacing w:afterLines="50" w:line="360" w:lineRule="auto"/>
        <w:rPr>
          <w:rFonts w:ascii="黑体" w:eastAsia="黑体" w:hAnsi="黑体"/>
          <w:sz w:val="28"/>
        </w:rPr>
      </w:pPr>
      <w:r w:rsidRPr="00D63017">
        <w:rPr>
          <w:rFonts w:ascii="黑体" w:eastAsia="黑体" w:hAnsi="黑体" w:hint="eastAsia"/>
          <w:sz w:val="28"/>
        </w:rPr>
        <w:lastRenderedPageBreak/>
        <w:t>一、新材料</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96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电镀</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负责电镀生产标准化工艺稳定控制；电镀新工艺开发及工艺改善；电镀生产异常处理；内部人员培训及技术指导</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熟悉塑料电镀工艺、亚光度或珍珠镍技术；熟悉</w:t>
            </w:r>
            <w:proofErr w:type="spellStart"/>
            <w:r>
              <w:rPr>
                <w:rFonts w:ascii="黑体" w:eastAsia="黑体" w:hAnsi="黑体"/>
                <w:color w:val="000000"/>
                <w:sz w:val="22"/>
              </w:rPr>
              <w:t>solidworks</w:t>
            </w:r>
            <w:proofErr w:type="spellEnd"/>
            <w:r>
              <w:rPr>
                <w:rFonts w:ascii="黑体" w:eastAsia="黑体" w:hAnsi="黑体" w:hint="eastAsia"/>
                <w:color w:val="000000"/>
                <w:sz w:val="22"/>
              </w:rPr>
              <w:t>、</w:t>
            </w:r>
            <w:r>
              <w:rPr>
                <w:rFonts w:ascii="黑体" w:eastAsia="黑体" w:hAnsi="黑体"/>
                <w:color w:val="000000"/>
                <w:sz w:val="22"/>
              </w:rPr>
              <w:t>AutoCAD</w:t>
            </w:r>
            <w:r>
              <w:rPr>
                <w:rFonts w:ascii="黑体" w:eastAsia="黑体" w:hAnsi="黑体" w:hint="eastAsia"/>
                <w:color w:val="000000"/>
                <w:sz w:val="22"/>
              </w:rPr>
              <w:t>、</w:t>
            </w:r>
            <w:r>
              <w:rPr>
                <w:rFonts w:ascii="黑体" w:eastAsia="黑体" w:hAnsi="黑体"/>
                <w:color w:val="000000"/>
                <w:sz w:val="22"/>
              </w:rPr>
              <w:t>Pro/E</w:t>
            </w:r>
            <w:r>
              <w:rPr>
                <w:rFonts w:ascii="黑体" w:eastAsia="黑体" w:hAnsi="黑体" w:hint="eastAsia"/>
                <w:color w:val="000000"/>
                <w:sz w:val="22"/>
              </w:rPr>
              <w:t>等应用软件；熟悉机械加工工艺，能独立解决机械设计、制造问题，针对产品的生产出现的问题做出有效的设计修改；精通机械原理、机械设计、机械材料与零件加工</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项目</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管理、指导本课题组员开展日常工作；实验报告的检查、整理归档；产品的性能改进和实验；为客户准备样品、样板；新产品开发及产品的配方设计，制定新产品涂装技术配套和现场施工工艺，编写新产品说明书及在生产过程中的技术指导工作；生产作业票的设计、复核、跟踪调整</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材料科学与工程、化学工程与技术、化学专业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熟悉一般水性涂料、化工助剂相关的合成、复配工艺等，具有较强的产品研究和开发能力；熟练运用办公软件</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5—10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产品</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设计师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纸箱设计制图，参与产品颜色、材质的选择，解决从制图到量产的过程中可能发生的各种问题；针对特定主题或营销计划进行相关产品的开发性设计和现有产品进行改良设计；为新开发产品的功能实现，提供结构方面的技术支持</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艺术设计、材料科学与工程专业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熟悉各类产品的特性、生产工艺，了解产品标准、性能、人休力学、结构等，对色彩搭配、产品结构有独特鉴赏能力；熟练使用</w:t>
            </w:r>
            <w:r>
              <w:rPr>
                <w:rFonts w:ascii="黑体" w:eastAsia="黑体" w:hAnsi="黑体"/>
                <w:color w:val="000000"/>
                <w:sz w:val="22"/>
              </w:rPr>
              <w:t>AutoCAD</w:t>
            </w:r>
            <w:r>
              <w:rPr>
                <w:rFonts w:ascii="黑体" w:eastAsia="黑体" w:hAnsi="黑体" w:hint="eastAsia"/>
                <w:color w:val="000000"/>
                <w:sz w:val="22"/>
              </w:rPr>
              <w:t>、</w:t>
            </w:r>
            <w:r>
              <w:rPr>
                <w:rFonts w:ascii="黑体" w:eastAsia="黑体" w:hAnsi="黑体"/>
                <w:color w:val="000000"/>
                <w:sz w:val="22"/>
              </w:rPr>
              <w:t xml:space="preserve">Pro/E </w:t>
            </w:r>
            <w:r>
              <w:rPr>
                <w:rFonts w:ascii="黑体" w:eastAsia="黑体" w:hAnsi="黑体" w:hint="eastAsia"/>
                <w:color w:val="000000"/>
                <w:sz w:val="22"/>
              </w:rPr>
              <w:t>、</w:t>
            </w:r>
            <w:r>
              <w:rPr>
                <w:rFonts w:ascii="黑体" w:eastAsia="黑体" w:hAnsi="黑体"/>
                <w:color w:val="000000"/>
                <w:sz w:val="22"/>
              </w:rPr>
              <w:t>PPT</w:t>
            </w:r>
            <w:r>
              <w:rPr>
                <w:rFonts w:ascii="黑体" w:eastAsia="黑体" w:hAnsi="黑体" w:hint="eastAsia"/>
                <w:color w:val="000000"/>
                <w:sz w:val="22"/>
              </w:rPr>
              <w:t>、</w:t>
            </w:r>
            <w:r>
              <w:rPr>
                <w:rFonts w:ascii="黑体" w:eastAsia="黑体" w:hAnsi="黑体"/>
                <w:color w:val="000000"/>
                <w:sz w:val="22"/>
              </w:rPr>
              <w:t>Photoshop</w:t>
            </w:r>
            <w:r>
              <w:rPr>
                <w:rFonts w:ascii="黑体" w:eastAsia="黑体" w:hAnsi="黑体" w:hint="eastAsia"/>
                <w:color w:val="000000"/>
                <w:sz w:val="22"/>
              </w:rPr>
              <w:t>、</w:t>
            </w:r>
            <w:r>
              <w:rPr>
                <w:rFonts w:ascii="黑体" w:eastAsia="黑体" w:hAnsi="黑体"/>
                <w:color w:val="000000"/>
                <w:sz w:val="22"/>
              </w:rPr>
              <w:t>3DMAX</w:t>
            </w:r>
            <w:r>
              <w:rPr>
                <w:rFonts w:ascii="黑体" w:eastAsia="黑体" w:hAnsi="黑体" w:hint="eastAsia"/>
                <w:color w:val="000000"/>
                <w:sz w:val="22"/>
              </w:rPr>
              <w:t>、</w:t>
            </w:r>
            <w:r>
              <w:rPr>
                <w:rFonts w:ascii="黑体" w:eastAsia="黑体" w:hAnsi="黑体"/>
                <w:color w:val="000000"/>
                <w:sz w:val="22"/>
              </w:rPr>
              <w:t>SKETCHUP</w:t>
            </w:r>
            <w:r>
              <w:rPr>
                <w:rFonts w:ascii="黑体" w:eastAsia="黑体" w:hAnsi="黑体" w:hint="eastAsia"/>
                <w:color w:val="000000"/>
                <w:sz w:val="22"/>
              </w:rPr>
              <w:t>等设计软件，具有一定的手绘基础</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5—10</w:t>
            </w:r>
          </w:p>
        </w:tc>
      </w:tr>
    </w:tbl>
    <w:p w:rsidR="003C0BC9" w:rsidRPr="00D63017" w:rsidRDefault="003C0BC9" w:rsidP="003C0BC9">
      <w:pPr>
        <w:spacing w:afterLines="50" w:line="360" w:lineRule="auto"/>
        <w:rPr>
          <w:rFonts w:ascii="黑体" w:eastAsia="黑体" w:hAnsi="黑体"/>
          <w:sz w:val="28"/>
        </w:rPr>
      </w:pPr>
      <w:r w:rsidRPr="00D63017">
        <w:rPr>
          <w:rFonts w:ascii="黑体" w:eastAsia="黑体" w:hAnsi="黑体" w:hint="eastAsia"/>
          <w:sz w:val="28"/>
        </w:rPr>
        <w:lastRenderedPageBreak/>
        <w:t>一、新材料</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96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韩语开发担当</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负责对现有客户的技术支持及关系维护，新市场的开发；对工程塑料的改性试验，进行调整配方、注塑</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韩语流利；熟悉各种材料的特性、生产工艺、产品制造成本；掌握</w:t>
            </w:r>
            <w:r>
              <w:rPr>
                <w:rFonts w:ascii="黑体" w:eastAsia="黑体" w:hAnsi="黑体"/>
                <w:color w:val="000000"/>
                <w:sz w:val="22"/>
              </w:rPr>
              <w:t>AI</w:t>
            </w:r>
            <w:r>
              <w:rPr>
                <w:rFonts w:ascii="黑体" w:eastAsia="黑体" w:hAnsi="黑体" w:hint="eastAsia"/>
                <w:color w:val="000000"/>
                <w:sz w:val="22"/>
              </w:rPr>
              <w:t>、</w:t>
            </w:r>
            <w:r>
              <w:rPr>
                <w:rFonts w:ascii="黑体" w:eastAsia="黑体" w:hAnsi="黑体"/>
                <w:color w:val="000000"/>
                <w:sz w:val="22"/>
              </w:rPr>
              <w:t>PS</w:t>
            </w:r>
            <w:r>
              <w:rPr>
                <w:rFonts w:ascii="黑体" w:eastAsia="黑体" w:hAnsi="黑体" w:hint="eastAsia"/>
                <w:color w:val="000000"/>
                <w:sz w:val="22"/>
              </w:rPr>
              <w:t>、</w:t>
            </w:r>
            <w:r>
              <w:rPr>
                <w:rFonts w:ascii="黑体" w:eastAsia="黑体" w:hAnsi="黑体"/>
                <w:color w:val="000000"/>
                <w:sz w:val="22"/>
              </w:rPr>
              <w:t>CDR</w:t>
            </w:r>
            <w:r>
              <w:rPr>
                <w:rFonts w:ascii="黑体" w:eastAsia="黑体" w:hAnsi="黑体" w:hint="eastAsia"/>
                <w:color w:val="000000"/>
                <w:sz w:val="22"/>
              </w:rPr>
              <w:t>等常用设计软件的操作；具备很强的逻辑思维能力和沟通说服能力；具备英语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5—7</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印刷制版专员</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负责包装印刷技术的研究工作</w:t>
            </w:r>
            <w:r>
              <w:rPr>
                <w:rFonts w:ascii="黑体" w:eastAsia="黑体" w:hAnsi="黑体"/>
                <w:color w:val="000000"/>
                <w:sz w:val="22"/>
              </w:rPr>
              <w:t>,</w:t>
            </w:r>
            <w:r>
              <w:rPr>
                <w:rFonts w:ascii="黑体" w:eastAsia="黑体" w:hAnsi="黑体" w:hint="eastAsia"/>
                <w:color w:val="000000"/>
                <w:sz w:val="22"/>
              </w:rPr>
              <w:t>推动工作的执行与开展；严格按研发项目管理办法</w:t>
            </w:r>
            <w:r>
              <w:rPr>
                <w:rFonts w:ascii="黑体" w:eastAsia="黑体" w:hAnsi="黑体"/>
                <w:color w:val="000000"/>
                <w:sz w:val="22"/>
              </w:rPr>
              <w:t>,</w:t>
            </w:r>
            <w:r>
              <w:rPr>
                <w:rFonts w:ascii="黑体" w:eastAsia="黑体" w:hAnsi="黑体" w:hint="eastAsia"/>
                <w:color w:val="000000"/>
                <w:sz w:val="22"/>
              </w:rPr>
              <w:t>控制项目质量和进度</w:t>
            </w:r>
            <w:r>
              <w:rPr>
                <w:rFonts w:ascii="黑体" w:eastAsia="黑体" w:hAnsi="黑体"/>
                <w:color w:val="000000"/>
                <w:sz w:val="22"/>
              </w:rPr>
              <w:t>,</w:t>
            </w:r>
            <w:r>
              <w:rPr>
                <w:rFonts w:ascii="黑体" w:eastAsia="黑体" w:hAnsi="黑体" w:hint="eastAsia"/>
                <w:color w:val="000000"/>
                <w:sz w:val="22"/>
              </w:rPr>
              <w:t>确保研发项目按计划执行和完成；推动包装印刷技术创新和新技术的指导引入工作；跟踪包装印刷技术发展趋势</w:t>
            </w:r>
            <w:r>
              <w:rPr>
                <w:rFonts w:ascii="黑体" w:eastAsia="黑体" w:hAnsi="黑体"/>
                <w:color w:val="000000"/>
                <w:sz w:val="22"/>
              </w:rPr>
              <w:t>,</w:t>
            </w:r>
            <w:r>
              <w:rPr>
                <w:rFonts w:ascii="黑体" w:eastAsia="黑体" w:hAnsi="黑体" w:hint="eastAsia"/>
                <w:color w:val="000000"/>
                <w:sz w:val="22"/>
              </w:rPr>
              <w:t>及时、定期编定技术研究报告</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计算机科学与技术、材料科学与工程、机械工程专业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精通印刷工艺及流程，熟悉色彩管理，具有</w:t>
            </w:r>
            <w:r>
              <w:rPr>
                <w:rFonts w:ascii="黑体" w:eastAsia="黑体" w:hAnsi="黑体"/>
                <w:color w:val="000000"/>
                <w:sz w:val="22"/>
              </w:rPr>
              <w:t>G7</w:t>
            </w:r>
            <w:r>
              <w:rPr>
                <w:rFonts w:ascii="黑体" w:eastAsia="黑体" w:hAnsi="黑体" w:hint="eastAsia"/>
                <w:color w:val="000000"/>
                <w:sz w:val="22"/>
              </w:rPr>
              <w:t>培训认证；熟悉金属印刷、塑料印刷工艺和原理</w:t>
            </w:r>
            <w:r>
              <w:rPr>
                <w:rFonts w:ascii="黑体" w:eastAsia="黑体" w:hAnsi="黑体"/>
                <w:color w:val="000000"/>
                <w:sz w:val="22"/>
              </w:rPr>
              <w:t>,</w:t>
            </w:r>
            <w:r>
              <w:rPr>
                <w:rFonts w:ascii="黑体" w:eastAsia="黑体" w:hAnsi="黑体" w:hint="eastAsia"/>
                <w:color w:val="000000"/>
                <w:sz w:val="22"/>
              </w:rPr>
              <w:t>熟悉印刷油墨；能够独立负责设计</w:t>
            </w:r>
            <w:r>
              <w:rPr>
                <w:rFonts w:ascii="黑体" w:eastAsia="黑体" w:hAnsi="黑体"/>
                <w:color w:val="000000"/>
                <w:sz w:val="22"/>
              </w:rPr>
              <w:t>,</w:t>
            </w:r>
            <w:r>
              <w:rPr>
                <w:rFonts w:ascii="黑体" w:eastAsia="黑体" w:hAnsi="黑体" w:hint="eastAsia"/>
                <w:color w:val="000000"/>
                <w:sz w:val="22"/>
              </w:rPr>
              <w:t>并能分析印刷不良的原因和提出解决对策；熟练使用设计软件</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5—8</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sidRPr="0013561C">
              <w:rPr>
                <w:rFonts w:ascii="黑体" w:eastAsia="黑体" w:hAnsi="黑体" w:hint="eastAsia"/>
                <w:color w:val="000000"/>
                <w:sz w:val="22"/>
              </w:rPr>
              <w:t>材料</w:t>
            </w:r>
          </w:p>
          <w:p w:rsidR="003C0BC9" w:rsidRPr="0013561C" w:rsidRDefault="003C0BC9" w:rsidP="00625EB9">
            <w:pPr>
              <w:rPr>
                <w:rFonts w:ascii="黑体" w:eastAsia="黑体" w:hAnsi="黑体"/>
                <w:color w:val="000000"/>
                <w:sz w:val="22"/>
              </w:rPr>
            </w:pPr>
            <w:r w:rsidRPr="0013561C">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Pr="0013561C" w:rsidRDefault="003C0BC9" w:rsidP="00625EB9">
            <w:pPr>
              <w:rPr>
                <w:rFonts w:ascii="黑体" w:eastAsia="黑体" w:hAnsi="黑体"/>
                <w:color w:val="000000"/>
                <w:sz w:val="22"/>
              </w:rPr>
            </w:pPr>
            <w:r w:rsidRPr="0013561C">
              <w:rPr>
                <w:rFonts w:ascii="黑体" w:eastAsia="黑体" w:hAnsi="黑体" w:hint="eastAsia"/>
                <w:color w:val="000000"/>
                <w:sz w:val="22"/>
              </w:rPr>
              <w:t>负责进行材料项目的合作洽谈；进行与材料研发的相关实验</w:t>
            </w:r>
          </w:p>
        </w:tc>
        <w:tc>
          <w:tcPr>
            <w:tcW w:w="606" w:type="pct"/>
            <w:tcBorders>
              <w:top w:val="nil"/>
              <w:left w:val="nil"/>
              <w:bottom w:val="single" w:sz="4" w:space="0" w:color="auto"/>
              <w:right w:val="single" w:sz="4" w:space="0" w:color="auto"/>
            </w:tcBorders>
            <w:vAlign w:val="center"/>
          </w:tcPr>
          <w:p w:rsidR="003C0BC9" w:rsidRPr="0013561C" w:rsidRDefault="003C0BC9" w:rsidP="00625EB9">
            <w:pPr>
              <w:rPr>
                <w:rFonts w:ascii="黑体" w:eastAsia="黑体" w:hAnsi="黑体"/>
                <w:color w:val="000000"/>
                <w:sz w:val="22"/>
              </w:rPr>
            </w:pPr>
            <w:r w:rsidRPr="0013561C">
              <w:rPr>
                <w:rFonts w:ascii="黑体" w:eastAsia="黑体" w:hAnsi="黑体" w:hint="eastAsia"/>
                <w:color w:val="000000"/>
                <w:sz w:val="22"/>
              </w:rPr>
              <w:t>材料科学与工程</w:t>
            </w:r>
          </w:p>
        </w:tc>
        <w:tc>
          <w:tcPr>
            <w:tcW w:w="354" w:type="pct"/>
            <w:tcBorders>
              <w:top w:val="nil"/>
              <w:left w:val="nil"/>
              <w:bottom w:val="single" w:sz="4" w:space="0" w:color="auto"/>
              <w:right w:val="single" w:sz="4" w:space="0" w:color="auto"/>
            </w:tcBorders>
            <w:vAlign w:val="center"/>
          </w:tcPr>
          <w:p w:rsidR="003C0BC9" w:rsidRPr="0013561C" w:rsidRDefault="003C0BC9" w:rsidP="00625EB9">
            <w:pPr>
              <w:rPr>
                <w:rFonts w:ascii="黑体" w:eastAsia="黑体" w:hAnsi="黑体" w:cs="宋体"/>
                <w:color w:val="000000"/>
                <w:sz w:val="22"/>
              </w:rPr>
            </w:pPr>
            <w:r w:rsidRPr="0013561C">
              <w:rPr>
                <w:rFonts w:ascii="黑体" w:eastAsia="黑体" w:hAnsi="黑体" w:hint="eastAsia"/>
                <w:color w:val="000000"/>
                <w:sz w:val="22"/>
              </w:rPr>
              <w:t>硕士及以上</w:t>
            </w:r>
          </w:p>
        </w:tc>
        <w:tc>
          <w:tcPr>
            <w:tcW w:w="353" w:type="pct"/>
            <w:tcBorders>
              <w:top w:val="nil"/>
              <w:left w:val="nil"/>
              <w:bottom w:val="single" w:sz="4" w:space="0" w:color="auto"/>
              <w:right w:val="single" w:sz="4" w:space="0" w:color="auto"/>
            </w:tcBorders>
            <w:vAlign w:val="center"/>
          </w:tcPr>
          <w:p w:rsidR="003C0BC9" w:rsidRPr="0013561C" w:rsidRDefault="003C0BC9" w:rsidP="00625EB9">
            <w:pPr>
              <w:rPr>
                <w:rFonts w:ascii="黑体" w:eastAsia="黑体" w:hAnsi="黑体" w:cs="宋体"/>
                <w:color w:val="000000"/>
                <w:sz w:val="22"/>
              </w:rPr>
            </w:pPr>
            <w:r w:rsidRPr="0013561C">
              <w:rPr>
                <w:rFonts w:ascii="黑体" w:eastAsia="黑体" w:hAnsi="黑体"/>
                <w:color w:val="000000"/>
                <w:sz w:val="22"/>
              </w:rPr>
              <w:t>2</w:t>
            </w:r>
            <w:r w:rsidRPr="0013561C">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Pr="0013561C" w:rsidRDefault="003C0BC9" w:rsidP="00625EB9">
            <w:pPr>
              <w:rPr>
                <w:rFonts w:ascii="黑体" w:eastAsia="黑体" w:hAnsi="黑体"/>
                <w:color w:val="000000"/>
                <w:sz w:val="22"/>
              </w:rPr>
            </w:pPr>
            <w:r w:rsidRPr="0013561C">
              <w:rPr>
                <w:rFonts w:ascii="黑体" w:eastAsia="黑体" w:hAnsi="黑体" w:hint="eastAsia"/>
                <w:color w:val="000000"/>
                <w:sz w:val="22"/>
              </w:rPr>
              <w:t>熟练掌握材料学相关知识，具备材料研发能力</w:t>
            </w:r>
          </w:p>
        </w:tc>
        <w:tc>
          <w:tcPr>
            <w:tcW w:w="404" w:type="pct"/>
            <w:tcBorders>
              <w:top w:val="nil"/>
              <w:left w:val="nil"/>
              <w:bottom w:val="single" w:sz="4" w:space="0" w:color="auto"/>
              <w:right w:val="single" w:sz="4" w:space="0" w:color="auto"/>
            </w:tcBorders>
            <w:vAlign w:val="center"/>
          </w:tcPr>
          <w:p w:rsidR="003C0BC9" w:rsidRPr="0013561C" w:rsidRDefault="003C0BC9" w:rsidP="00625EB9">
            <w:pPr>
              <w:jc w:val="left"/>
              <w:rPr>
                <w:rFonts w:ascii="黑体" w:eastAsia="黑体"/>
              </w:rPr>
            </w:pPr>
            <w:r w:rsidRPr="0013561C">
              <w:rPr>
                <w:rFonts w:ascii="黑体" w:eastAsia="黑体"/>
                <w:sz w:val="22"/>
              </w:rPr>
              <w:t>5</w:t>
            </w:r>
            <w:r w:rsidRPr="0013561C">
              <w:rPr>
                <w:rFonts w:ascii="黑体" w:eastAsia="黑体"/>
                <w:sz w:val="22"/>
              </w:rPr>
              <w:t>—</w:t>
            </w:r>
            <w:r w:rsidRPr="0013561C">
              <w:rPr>
                <w:rFonts w:ascii="黑体" w:eastAsia="黑体"/>
                <w:sz w:val="22"/>
              </w:rPr>
              <w:t>8</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化学分析测试员</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负责产品的化验、取样、分析、监督工作；完成相关研究分析报告；分析仪器的日常维护；完成化学实验，记录实验数据，进行样品检测</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材料科学与工程、化学工程与技术、化学专业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熟悉聚合物化学分析或聚合物及纤维物理性能测试；熟练掌握并能使用相关仪器设备，并对化验室的仪器能做到日常的使用和维护</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3—6</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D63017" w:rsidRDefault="003C0BC9" w:rsidP="003C0BC9">
      <w:pPr>
        <w:spacing w:afterLines="50" w:line="360" w:lineRule="auto"/>
        <w:rPr>
          <w:rFonts w:ascii="黑体" w:eastAsia="黑体" w:hAnsi="黑体"/>
          <w:sz w:val="28"/>
        </w:rPr>
      </w:pPr>
      <w:r w:rsidRPr="00D63017">
        <w:rPr>
          <w:rFonts w:ascii="黑体" w:eastAsia="黑体" w:hAnsi="黑体" w:hint="eastAsia"/>
          <w:sz w:val="28"/>
        </w:rPr>
        <w:lastRenderedPageBreak/>
        <w:t>一、新材料</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管理</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国际贸易主管</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负责开拓国外市场；所辖区域内的销售工作及销售团队的管理工作；及时了解市场动态，产品促销活动的组织和执行及时收集及竞争对手的信息，提出有可行性的解决方案</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外国语言文学、工商管理专业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具有扎实的英语口语能力，听说读写能力，持有英语专业八级证书，能胜任与外商的商务洽谈；具备丰富的外贸销售、管理行业工作经验；具有丰富的客户资源和客户关系；具有优秀的组织规划能力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15—20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工艺主管</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负责产品的质检规范流程，管理品质检验工作，确保各供应商制成品的品质控制；参与新产品的开发过程和供应商的评估、认可，并提出质量改进的合理化建议；采取合理方法收集和统计产品质量信息</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熟悉工艺流程的化验、配比；具有良好的品质管理意识，依据品质管理手法，制作质量数据统计分析，熟悉</w:t>
            </w:r>
            <w:r>
              <w:rPr>
                <w:rFonts w:ascii="黑体" w:eastAsia="黑体" w:hAnsi="黑体"/>
                <w:color w:val="000000"/>
                <w:sz w:val="22"/>
              </w:rPr>
              <w:t>SPC</w:t>
            </w:r>
            <w:r>
              <w:rPr>
                <w:rFonts w:ascii="黑体" w:eastAsia="黑体" w:hAnsi="黑体" w:hint="eastAsia"/>
                <w:color w:val="000000"/>
                <w:sz w:val="22"/>
              </w:rPr>
              <w:t>、</w:t>
            </w:r>
            <w:r>
              <w:rPr>
                <w:rFonts w:ascii="黑体" w:eastAsia="黑体" w:hAnsi="黑体"/>
                <w:color w:val="000000"/>
                <w:sz w:val="22"/>
              </w:rPr>
              <w:t>MSA</w:t>
            </w:r>
            <w:r>
              <w:rPr>
                <w:rFonts w:ascii="黑体" w:eastAsia="黑体" w:hAnsi="黑体" w:hint="eastAsia"/>
                <w:color w:val="000000"/>
                <w:sz w:val="22"/>
              </w:rPr>
              <w:t>、</w:t>
            </w:r>
            <w:r>
              <w:rPr>
                <w:rFonts w:ascii="黑体" w:eastAsia="黑体" w:hAnsi="黑体"/>
                <w:color w:val="000000"/>
                <w:sz w:val="22"/>
              </w:rPr>
              <w:t>8D</w:t>
            </w:r>
            <w:r>
              <w:rPr>
                <w:rFonts w:ascii="黑体" w:eastAsia="黑体" w:hAnsi="黑体" w:hint="eastAsia"/>
                <w:color w:val="000000"/>
                <w:sz w:val="22"/>
              </w:rPr>
              <w:t>；熟悉有关国内外质量标准，熟悉供应商运作和质量检测方法</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销售经理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负责市场营销、客户谈判；产品的市场渠道开拓与销售工作，实时把握客户需求；为客户提供服务，维护和开拓新的销售渠道和新客户</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材料科学与工程、机械工程、工商管理专业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精通成本和质量控制，具备优秀的沟通、合同谈判和签约能力，良好的决策判断能力和计划组织能力；具备英语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5—10</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9D383C" w:rsidRDefault="003C0BC9" w:rsidP="003C0BC9">
      <w:pPr>
        <w:spacing w:afterLines="50" w:line="360" w:lineRule="auto"/>
        <w:rPr>
          <w:rFonts w:ascii="黑体" w:eastAsia="黑体" w:hAnsi="黑体"/>
          <w:sz w:val="28"/>
        </w:rPr>
      </w:pPr>
      <w:r w:rsidRPr="009D383C">
        <w:rPr>
          <w:rFonts w:ascii="黑体" w:eastAsia="黑体" w:hAnsi="黑体" w:hint="eastAsia"/>
          <w:sz w:val="28"/>
        </w:rPr>
        <w:lastRenderedPageBreak/>
        <w:t>一、新材料</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96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企划主管</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建立并完善产品推广、品牌管理、市场调研、开拓活动等市场体系；制定产品推广策略，跟进产品的市场推广，提高产品的市场占有率；制定市场开拓活动计划，协助市场开拓活动的组织实施，确保开拓活动顺利进行；进行市场调研与分析，研究同行、业界发展状况，定期进行市场预测及情报分析，提供决策依据</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新闻传播学、艺术设计、汉语言文学、外国语言文学、工商管理专业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具有丰富的市场营销策划经验，能够识别、确定潜在的商业合作伙伴，熟悉行业市场发展现状；具有较强的沟通能力、谈判能力、有团队管理、建设能力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7—9</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国际贸易专员</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负责与企业内相关部门的协调工作，按外贸要求传递相关客户要求；协助外贸主管完成工作</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外国语言文学专业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具备良好的英语听说读写能力；具备优秀的沟通、组织、协调能力和较好的逻辑思维；具备英语</w:t>
            </w:r>
            <w:r>
              <w:rPr>
                <w:rFonts w:ascii="黑体" w:eastAsia="黑体" w:hAnsi="黑体"/>
                <w:color w:val="000000"/>
                <w:sz w:val="22"/>
              </w:rPr>
              <w:t>6</w:t>
            </w:r>
            <w:r>
              <w:rPr>
                <w:rFonts w:ascii="黑体" w:eastAsia="黑体" w:hAnsi="黑体" w:hint="eastAsia"/>
                <w:color w:val="000000"/>
                <w:sz w:val="22"/>
              </w:rPr>
              <w:t>级水平，英语专业需持有英语专业</w:t>
            </w:r>
            <w:r>
              <w:rPr>
                <w:rFonts w:ascii="黑体" w:eastAsia="黑体" w:hAnsi="黑体"/>
                <w:color w:val="000000"/>
                <w:sz w:val="22"/>
              </w:rPr>
              <w:t>4</w:t>
            </w:r>
            <w:r>
              <w:rPr>
                <w:rFonts w:ascii="黑体" w:eastAsia="黑体" w:hAnsi="黑体" w:hint="eastAsia"/>
                <w:color w:val="000000"/>
                <w:sz w:val="22"/>
              </w:rPr>
              <w:t>级证书</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5—6</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FC331A"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9D383C" w:rsidRDefault="003C0BC9" w:rsidP="003C0BC9">
      <w:pPr>
        <w:spacing w:afterLines="50" w:line="360" w:lineRule="auto"/>
        <w:rPr>
          <w:rFonts w:ascii="黑体" w:eastAsia="黑体" w:hAnsi="黑体"/>
          <w:sz w:val="28"/>
        </w:rPr>
      </w:pPr>
      <w:r w:rsidRPr="009D383C">
        <w:rPr>
          <w:rFonts w:ascii="黑体" w:eastAsia="黑体" w:hAnsi="黑体" w:hint="eastAsia"/>
          <w:sz w:val="28"/>
        </w:rPr>
        <w:lastRenderedPageBreak/>
        <w:t>二、生物医药</w:t>
      </w:r>
    </w:p>
    <w:tbl>
      <w:tblPr>
        <w:tblW w:w="4951" w:type="pct"/>
        <w:tblInd w:w="108" w:type="dxa"/>
        <w:tblLook w:val="00A0"/>
      </w:tblPr>
      <w:tblGrid>
        <w:gridCol w:w="1100"/>
        <w:gridCol w:w="3862"/>
        <w:gridCol w:w="1701"/>
        <w:gridCol w:w="994"/>
        <w:gridCol w:w="848"/>
        <w:gridCol w:w="143"/>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gridSpan w:val="2"/>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8"/>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专技</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生物信息分析工程师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制定并实施质量研究实验计划；建立药物质量分析方法，进行方法验证、图谱解析、质量标准制定及稳定性研究；进行实验数据分析和整合工作，并完成实验报告；解决项目的药物分析难点，重新建立新的验证方法，解决在方法、技术、法规或实验上产生的问题</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生物医学工程、化学、生物学专业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博士及以上</w:t>
            </w:r>
          </w:p>
        </w:tc>
        <w:tc>
          <w:tcPr>
            <w:tcW w:w="30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4</w:t>
            </w:r>
            <w:r>
              <w:rPr>
                <w:rFonts w:ascii="黑体" w:eastAsia="黑体" w:hAnsi="黑体" w:hint="eastAsia"/>
                <w:color w:val="000000"/>
                <w:sz w:val="22"/>
              </w:rPr>
              <w:t>年及以上</w:t>
            </w:r>
          </w:p>
        </w:tc>
        <w:tc>
          <w:tcPr>
            <w:tcW w:w="1566" w:type="pct"/>
            <w:gridSpan w:val="2"/>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熟练使用</w:t>
            </w:r>
            <w:r>
              <w:rPr>
                <w:rFonts w:ascii="黑体" w:eastAsia="黑体" w:hAnsi="黑体"/>
                <w:color w:val="000000"/>
                <w:sz w:val="22"/>
              </w:rPr>
              <w:t>HPLC</w:t>
            </w:r>
            <w:r>
              <w:rPr>
                <w:rFonts w:ascii="黑体" w:eastAsia="黑体" w:hAnsi="黑体" w:hint="eastAsia"/>
                <w:color w:val="000000"/>
                <w:sz w:val="22"/>
              </w:rPr>
              <w:t>、</w:t>
            </w:r>
            <w:r>
              <w:rPr>
                <w:rFonts w:ascii="黑体" w:eastAsia="黑体" w:hAnsi="黑体"/>
                <w:color w:val="000000"/>
                <w:sz w:val="22"/>
              </w:rPr>
              <w:t>GC</w:t>
            </w:r>
            <w:r>
              <w:rPr>
                <w:rFonts w:ascii="黑体" w:eastAsia="黑体" w:hAnsi="黑体" w:hint="eastAsia"/>
                <w:color w:val="000000"/>
                <w:sz w:val="22"/>
              </w:rPr>
              <w:t>、</w:t>
            </w:r>
            <w:r>
              <w:rPr>
                <w:rFonts w:ascii="黑体" w:eastAsia="黑体" w:hAnsi="黑体"/>
                <w:color w:val="000000"/>
                <w:sz w:val="22"/>
              </w:rPr>
              <w:t>GC-MS</w:t>
            </w:r>
            <w:r>
              <w:rPr>
                <w:rFonts w:ascii="黑体" w:eastAsia="黑体" w:hAnsi="黑体" w:hint="eastAsia"/>
                <w:color w:val="000000"/>
                <w:sz w:val="22"/>
              </w:rPr>
              <w:t>、</w:t>
            </w:r>
            <w:r>
              <w:rPr>
                <w:rFonts w:ascii="黑体" w:eastAsia="黑体" w:hAnsi="黑体"/>
                <w:color w:val="000000"/>
                <w:sz w:val="22"/>
              </w:rPr>
              <w:t>LC-MS</w:t>
            </w:r>
            <w:r>
              <w:rPr>
                <w:rFonts w:ascii="黑体" w:eastAsia="黑体" w:hAnsi="黑体" w:hint="eastAsia"/>
                <w:color w:val="000000"/>
                <w:sz w:val="22"/>
              </w:rPr>
              <w:t>等分析仪器</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12—25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分析</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研究员</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负责调研、评估各类变异检测软件；制定提高变异检测准确性的优化方案并实施；根据产品、生产需求，对使用软件、方法进行评估并提出研发需求</w:t>
            </w:r>
            <w:r>
              <w:rPr>
                <w:rFonts w:ascii="黑体" w:eastAsia="黑体" w:hAnsi="黑体" w:cs="宋体"/>
                <w:color w:val="000000"/>
                <w:sz w:val="22"/>
              </w:rPr>
              <w:t xml:space="preserve"> </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897F72">
              <w:rPr>
                <w:rFonts w:ascii="黑体" w:eastAsia="黑体" w:hAnsi="黑体" w:hint="eastAsia"/>
                <w:color w:val="000000"/>
                <w:sz w:val="22"/>
              </w:rPr>
              <w:t>生物学、遗传学、生物医学工程、计算机科学与技术专业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0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66" w:type="pct"/>
            <w:gridSpan w:val="2"/>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熟悉生物信息分析软件优化、开发相关工作内容；熟练掌握至少一种编程语言</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12—20</w:t>
            </w:r>
          </w:p>
        </w:tc>
      </w:tr>
      <w:tr w:rsidR="003C0BC9" w:rsidRPr="00BC1B22" w:rsidTr="00625EB9">
        <w:trPr>
          <w:trHeight w:val="422"/>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研发</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负责研发项目的质量研究和质量标准的建立；参与新药临床前研究（原料、制剂分析方法的建立、验证，样品的稳定性试验设计与实施等）</w:t>
            </w:r>
            <w:r>
              <w:rPr>
                <w:rFonts w:ascii="黑体" w:eastAsia="黑体" w:hAnsi="黑体" w:cs="宋体"/>
                <w:color w:val="000000"/>
                <w:sz w:val="22"/>
              </w:rPr>
              <w:t xml:space="preserve"> </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生物医学工程、化学、生物学专业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0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66" w:type="pct"/>
            <w:gridSpan w:val="2"/>
            <w:tcBorders>
              <w:top w:val="nil"/>
              <w:left w:val="nil"/>
              <w:bottom w:val="single" w:sz="4" w:space="0" w:color="auto"/>
              <w:right w:val="single" w:sz="4" w:space="0" w:color="auto"/>
            </w:tcBorders>
            <w:vAlign w:val="center"/>
          </w:tcPr>
          <w:p w:rsidR="003C0BC9" w:rsidRPr="009D383C" w:rsidRDefault="003C0BC9" w:rsidP="00625EB9">
            <w:pPr>
              <w:rPr>
                <w:rFonts w:ascii="黑体" w:eastAsia="黑体" w:hAnsi="黑体"/>
                <w:color w:val="000000"/>
                <w:sz w:val="22"/>
              </w:rPr>
            </w:pPr>
            <w:r>
              <w:rPr>
                <w:rFonts w:ascii="黑体" w:eastAsia="黑体" w:hAnsi="黑体" w:hint="eastAsia"/>
                <w:color w:val="000000"/>
                <w:sz w:val="22"/>
              </w:rPr>
              <w:t>具有药物分析实验技能与理论知识，熟练操作</w:t>
            </w:r>
            <w:r>
              <w:rPr>
                <w:rFonts w:ascii="黑体" w:eastAsia="黑体" w:hAnsi="黑体"/>
                <w:color w:val="000000"/>
                <w:sz w:val="22"/>
              </w:rPr>
              <w:t>MS</w:t>
            </w:r>
            <w:r>
              <w:rPr>
                <w:rFonts w:ascii="黑体" w:eastAsia="黑体" w:hAnsi="黑体" w:hint="eastAsia"/>
                <w:color w:val="000000"/>
                <w:sz w:val="22"/>
              </w:rPr>
              <w:t>、</w:t>
            </w:r>
            <w:r>
              <w:rPr>
                <w:rFonts w:ascii="黑体" w:eastAsia="黑体" w:hAnsi="黑体"/>
                <w:color w:val="000000"/>
                <w:sz w:val="22"/>
              </w:rPr>
              <w:t>UPLC</w:t>
            </w:r>
            <w:r>
              <w:rPr>
                <w:rFonts w:ascii="黑体" w:eastAsia="黑体" w:hAnsi="黑体" w:hint="eastAsia"/>
                <w:color w:val="000000"/>
                <w:sz w:val="22"/>
              </w:rPr>
              <w:t>、</w:t>
            </w:r>
            <w:r>
              <w:rPr>
                <w:rFonts w:ascii="黑体" w:eastAsia="黑体" w:hAnsi="黑体"/>
                <w:color w:val="000000"/>
                <w:sz w:val="22"/>
              </w:rPr>
              <w:t>HPLC</w:t>
            </w:r>
            <w:r>
              <w:rPr>
                <w:rFonts w:ascii="黑体" w:eastAsia="黑体" w:hAnsi="黑体" w:hint="eastAsia"/>
                <w:color w:val="000000"/>
                <w:sz w:val="22"/>
              </w:rPr>
              <w:t>、</w:t>
            </w:r>
            <w:r>
              <w:rPr>
                <w:rFonts w:ascii="黑体" w:eastAsia="黑体" w:hAnsi="黑体"/>
                <w:color w:val="000000"/>
                <w:sz w:val="22"/>
              </w:rPr>
              <w:t>GC</w:t>
            </w:r>
            <w:r>
              <w:rPr>
                <w:rFonts w:ascii="黑体" w:eastAsia="黑体" w:hAnsi="黑体" w:hint="eastAsia"/>
                <w:color w:val="000000"/>
                <w:sz w:val="22"/>
              </w:rPr>
              <w:t>、</w:t>
            </w:r>
            <w:r>
              <w:rPr>
                <w:rFonts w:ascii="黑体" w:eastAsia="黑体" w:hAnsi="黑体"/>
                <w:color w:val="000000"/>
                <w:sz w:val="22"/>
              </w:rPr>
              <w:t>UV</w:t>
            </w:r>
            <w:r>
              <w:rPr>
                <w:rFonts w:ascii="黑体" w:eastAsia="黑体" w:hAnsi="黑体" w:hint="eastAsia"/>
                <w:color w:val="000000"/>
                <w:sz w:val="22"/>
              </w:rPr>
              <w:t>旋光仪、水分仪、红外等相关仪器；能够进行原料药及制剂的相关质量分析和结构分析；熟悉药物研发流程及控制策略；熟悉质量研究相关法规</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r w:rsidR="003C0BC9" w:rsidRPr="00BC1B22" w:rsidTr="00625EB9">
        <w:trPr>
          <w:trHeight w:val="1204"/>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sidRPr="00BE549B">
              <w:rPr>
                <w:rFonts w:ascii="黑体" w:eastAsia="黑体" w:hAnsi="黑体" w:hint="eastAsia"/>
                <w:color w:val="000000"/>
                <w:sz w:val="22"/>
              </w:rPr>
              <w:t>医药测试专员</w:t>
            </w:r>
          </w:p>
        </w:tc>
        <w:tc>
          <w:tcPr>
            <w:tcW w:w="1376"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sidRPr="00BE549B">
              <w:rPr>
                <w:rFonts w:ascii="黑体" w:eastAsia="黑体" w:hAnsi="黑体" w:hint="eastAsia"/>
                <w:color w:val="000000"/>
                <w:sz w:val="22"/>
              </w:rPr>
              <w:t>负责进行生物医药类项目的合作洽谈；组织进行与生物医药测试相关的实验</w:t>
            </w:r>
          </w:p>
        </w:tc>
        <w:tc>
          <w:tcPr>
            <w:tcW w:w="606"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sidRPr="00BE549B">
              <w:rPr>
                <w:rFonts w:ascii="黑体" w:eastAsia="黑体" w:hAnsi="黑体" w:hint="eastAsia"/>
                <w:color w:val="000000"/>
                <w:sz w:val="22"/>
              </w:rPr>
              <w:t>生物医学工程、药学、化学工程与技术专业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sidRPr="00BE549B">
              <w:rPr>
                <w:rFonts w:ascii="黑体" w:eastAsia="黑体" w:hAnsi="黑体" w:hint="eastAsia"/>
                <w:color w:val="000000"/>
                <w:sz w:val="22"/>
              </w:rPr>
              <w:t>硕士及以上</w:t>
            </w:r>
          </w:p>
        </w:tc>
        <w:tc>
          <w:tcPr>
            <w:tcW w:w="30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sidRPr="00BE549B">
              <w:rPr>
                <w:rFonts w:ascii="黑体" w:eastAsia="黑体" w:hAnsi="黑体"/>
                <w:color w:val="000000"/>
                <w:sz w:val="22"/>
              </w:rPr>
              <w:t>2</w:t>
            </w:r>
            <w:r w:rsidRPr="00BE549B">
              <w:rPr>
                <w:rFonts w:ascii="黑体" w:eastAsia="黑体" w:hAnsi="黑体" w:hint="eastAsia"/>
                <w:color w:val="000000"/>
                <w:sz w:val="22"/>
              </w:rPr>
              <w:t>年及以上</w:t>
            </w:r>
          </w:p>
        </w:tc>
        <w:tc>
          <w:tcPr>
            <w:tcW w:w="1566" w:type="pct"/>
            <w:gridSpan w:val="2"/>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sidRPr="00BE549B">
              <w:rPr>
                <w:rFonts w:ascii="黑体" w:eastAsia="黑体" w:hAnsi="黑体" w:hint="eastAsia"/>
                <w:color w:val="000000"/>
                <w:sz w:val="22"/>
              </w:rPr>
              <w:t>具备扎实的专业理论知识，熟练掌握药物测试方法；了解欧盟</w:t>
            </w:r>
            <w:r w:rsidRPr="00BE549B">
              <w:rPr>
                <w:rFonts w:ascii="黑体" w:eastAsia="黑体" w:hAnsi="黑体"/>
                <w:color w:val="000000"/>
                <w:sz w:val="22"/>
              </w:rPr>
              <w:t>GMP</w:t>
            </w:r>
            <w:r w:rsidRPr="00BE549B">
              <w:rPr>
                <w:rFonts w:ascii="黑体" w:eastAsia="黑体" w:hAnsi="黑体" w:hint="eastAsia"/>
                <w:color w:val="000000"/>
                <w:sz w:val="22"/>
              </w:rPr>
              <w:t>，</w:t>
            </w:r>
            <w:proofErr w:type="spellStart"/>
            <w:r w:rsidRPr="00BE549B">
              <w:rPr>
                <w:rFonts w:ascii="黑体" w:eastAsia="黑体" w:hAnsi="黑体"/>
                <w:color w:val="000000"/>
                <w:sz w:val="22"/>
              </w:rPr>
              <w:t>cGMP</w:t>
            </w:r>
            <w:proofErr w:type="spellEnd"/>
            <w:r w:rsidRPr="00BE549B">
              <w:rPr>
                <w:rFonts w:ascii="黑体" w:eastAsia="黑体" w:hAnsi="黑体" w:hint="eastAsia"/>
                <w:color w:val="000000"/>
                <w:sz w:val="22"/>
              </w:rPr>
              <w:t>法规及</w:t>
            </w:r>
            <w:r w:rsidRPr="00BE549B">
              <w:rPr>
                <w:rFonts w:ascii="黑体" w:eastAsia="黑体" w:hAnsi="黑体"/>
                <w:color w:val="000000"/>
                <w:sz w:val="22"/>
              </w:rPr>
              <w:t>ICH</w:t>
            </w:r>
            <w:r w:rsidRPr="00BE549B">
              <w:rPr>
                <w:rFonts w:ascii="黑体" w:eastAsia="黑体" w:hAnsi="黑体" w:hint="eastAsia"/>
                <w:color w:val="000000"/>
                <w:sz w:val="22"/>
              </w:rPr>
              <w:t>，验证方面指导文件；具备沟通及协作能力</w:t>
            </w:r>
          </w:p>
        </w:tc>
        <w:tc>
          <w:tcPr>
            <w:tcW w:w="40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cs="宋体"/>
                <w:color w:val="000000"/>
                <w:sz w:val="22"/>
              </w:rPr>
              <w:t>8—10</w:t>
            </w:r>
          </w:p>
        </w:tc>
      </w:tr>
    </w:tbl>
    <w:p w:rsidR="003C0BC9" w:rsidRDefault="003C0BC9" w:rsidP="003C0BC9">
      <w:pPr>
        <w:spacing w:afterLines="50" w:line="360" w:lineRule="auto"/>
        <w:rPr>
          <w:rFonts w:ascii="黑体" w:eastAsia="黑体" w:hAnsi="黑体"/>
          <w:sz w:val="22"/>
        </w:rPr>
      </w:pPr>
      <w:r>
        <w:rPr>
          <w:rFonts w:ascii="黑体" w:eastAsia="黑体" w:hAnsi="黑体" w:hint="eastAsia"/>
          <w:sz w:val="22"/>
        </w:rPr>
        <w:lastRenderedPageBreak/>
        <w:t>二、生物医药</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管理</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招标经理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负责按照项目整体计划制定招标计划，并进行分工明确工作目标；协调招标组与外部门的关系；招标组内部管理工作；不断完善招标制度及流程收集整理招标信息；制作招标文件；跟进招标进度</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管理科学与工程、工商管理专业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具有招标数据整理经验，耗材招标经验；具备招标项目管理经验；良好的人际沟通、协调能力，具备团队合作精神、抗压能力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研发主管</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负责起草研究项目方案；开展相关文献的检索搜集；研究项目文献整理、技术分析工作；按要求提交相关总结报告</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中西医、中西医结合、药学、中药学、生物医学工程专业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熟悉高效液相、紫外分光光度计、红外光谱仪等分析仪器的原理及操作；熟悉</w:t>
            </w:r>
            <w:r>
              <w:rPr>
                <w:rFonts w:ascii="黑体" w:eastAsia="黑体" w:hAnsi="黑体"/>
                <w:color w:val="000000"/>
                <w:sz w:val="22"/>
              </w:rPr>
              <w:t>Office</w:t>
            </w:r>
            <w:r>
              <w:rPr>
                <w:rFonts w:ascii="黑体" w:eastAsia="黑体" w:hAnsi="黑体" w:hint="eastAsia"/>
                <w:color w:val="000000"/>
                <w:sz w:val="22"/>
              </w:rPr>
              <w:t>办公软件的使用</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产品经理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负责收集行业及竞争对手信息，协助确定产品发展目标及战略；及时收集、处理所负责产品的各方面信息，为本人和相关人员的决策提供依据</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生物医学工程、中医学、药学、中药学专业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精通药品专业技术知识，熟悉药品开发、生产等相关知识，了解药品法律法规、标准等知识，掌握实验操作、</w:t>
            </w:r>
            <w:r>
              <w:rPr>
                <w:rFonts w:ascii="黑体" w:eastAsia="黑体" w:hAnsi="黑体"/>
                <w:color w:val="000000"/>
                <w:sz w:val="22"/>
              </w:rPr>
              <w:t>office</w:t>
            </w:r>
            <w:r>
              <w:rPr>
                <w:rFonts w:ascii="黑体" w:eastAsia="黑体" w:hAnsi="黑体" w:hint="eastAsia"/>
                <w:color w:val="000000"/>
                <w:sz w:val="22"/>
              </w:rPr>
              <w:t>软件应用技能；熟悉实验室的基本操作</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10—12</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质量主管</w:t>
            </w:r>
          </w:p>
        </w:tc>
        <w:tc>
          <w:tcPr>
            <w:tcW w:w="1376"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负责监督生产中各种偏差的调查、解决、批准；编写或督促各类验证文件，审核并批准验证方案，组织验证的实施；年度质检工作，并就质检中发现的问题进行整改</w:t>
            </w:r>
          </w:p>
        </w:tc>
        <w:tc>
          <w:tcPr>
            <w:tcW w:w="606"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生物医学工程、工商管理专业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w:t>
            </w:r>
            <w:r>
              <w:rPr>
                <w:rFonts w:ascii="黑体" w:eastAsia="黑体" w:hAnsi="黑体"/>
                <w:color w:val="000000"/>
                <w:sz w:val="22"/>
              </w:rPr>
              <w:t>GMP</w:t>
            </w:r>
            <w:r>
              <w:rPr>
                <w:rFonts w:ascii="黑体" w:eastAsia="黑体" w:hAnsi="黑体" w:hint="eastAsia"/>
                <w:color w:val="000000"/>
                <w:sz w:val="22"/>
              </w:rPr>
              <w:t>相关知识；具备药品生产质量管理所需专业知识；具有高度的责任感和敬业精神，善于学习和总结，有较强的自学能力和创新能力</w:t>
            </w:r>
          </w:p>
        </w:tc>
        <w:tc>
          <w:tcPr>
            <w:tcW w:w="40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8—11</w:t>
            </w:r>
          </w:p>
        </w:tc>
      </w:tr>
    </w:tbl>
    <w:p w:rsidR="003C0BC9" w:rsidRDefault="003C0BC9" w:rsidP="003C0BC9">
      <w:pPr>
        <w:widowControl/>
        <w:jc w:val="left"/>
        <w:rPr>
          <w:rFonts w:ascii="黑体" w:eastAsia="黑体" w:hAnsi="黑体"/>
          <w:sz w:val="22"/>
        </w:rPr>
      </w:pPr>
      <w:r>
        <w:rPr>
          <w:rFonts w:ascii="黑体" w:eastAsia="黑体" w:hAnsi="黑体"/>
          <w:sz w:val="22"/>
        </w:rPr>
        <w:br w:type="page"/>
      </w:r>
    </w:p>
    <w:p w:rsidR="003C0BC9" w:rsidRPr="009D383C" w:rsidRDefault="003C0BC9" w:rsidP="003C0BC9">
      <w:pPr>
        <w:spacing w:afterLines="50" w:line="360" w:lineRule="auto"/>
        <w:rPr>
          <w:rFonts w:ascii="黑体" w:eastAsia="黑体" w:hAnsi="黑体"/>
          <w:sz w:val="28"/>
        </w:rPr>
      </w:pPr>
      <w:r w:rsidRPr="009D383C">
        <w:rPr>
          <w:rFonts w:ascii="黑体" w:eastAsia="黑体" w:hAnsi="黑体" w:hint="eastAsia"/>
          <w:sz w:val="28"/>
        </w:rPr>
        <w:lastRenderedPageBreak/>
        <w:t>三、装备制造</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专技</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电气</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电气设备的日常管理工作，包括备品备件管理，配合采购、验收等工作；电气设备的电气改进以满足精益生产的要求；编制电气设备的维护计划电气设备维护作业指导，组织实施并完成维护保养记录；电气设备的定期预防性维护工作</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机械工程、电气工程、电子科学与技术专业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熟悉混合信号电路板设计；熟练掌握各种模拟器件；具有较强的分析能力与问题解决能力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机械设备工程师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负责对生产设备进行维护、调试以及保养，确保其正常运作；生产线设备的正常运行（编程</w:t>
            </w:r>
            <w:r>
              <w:rPr>
                <w:rFonts w:ascii="黑体" w:eastAsia="黑体" w:hAnsi="黑体"/>
                <w:color w:val="000000"/>
                <w:sz w:val="22"/>
              </w:rPr>
              <w:t>,</w:t>
            </w:r>
            <w:r>
              <w:rPr>
                <w:rFonts w:ascii="黑体" w:eastAsia="黑体" w:hAnsi="黑体" w:hint="eastAsia"/>
                <w:color w:val="000000"/>
                <w:sz w:val="22"/>
              </w:rPr>
              <w:t>调试）；生产线工艺流程的制定、优化与效率提升；</w:t>
            </w:r>
            <w:r>
              <w:rPr>
                <w:rFonts w:ascii="黑体" w:eastAsia="黑体" w:hAnsi="黑体"/>
                <w:color w:val="000000"/>
                <w:sz w:val="22"/>
              </w:rPr>
              <w:t>SMT</w:t>
            </w:r>
            <w:r>
              <w:rPr>
                <w:rFonts w:ascii="黑体" w:eastAsia="黑体" w:hAnsi="黑体" w:hint="eastAsia"/>
                <w:color w:val="000000"/>
                <w:sz w:val="22"/>
              </w:rPr>
              <w:t>生产线品质异常分析与解决；产品切换前检查程序效率和参数配置</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熟练掌握设备回流焊及其他设备；能独立编制设备维护、保养计划，并有效实施；具备独立管理、更换相关设备备件的能力；精通制程工艺，有很强的问题分析、解决能力；熟练操作办公软件</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机械</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设计师</w:t>
            </w:r>
          </w:p>
        </w:tc>
        <w:tc>
          <w:tcPr>
            <w:tcW w:w="1376"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负责根据客户的要求，完成产品研发设计工作；解决产品在生产组装过程中出现的技术问题；优化产品工艺结构，为生产部门提供技术支持；产品设计信息资料整理及归档</w:t>
            </w:r>
          </w:p>
        </w:tc>
        <w:tc>
          <w:tcPr>
            <w:tcW w:w="606"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机械工程、电气工程专业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single" w:sz="4" w:space="0" w:color="auto"/>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熟练掌握精密设备结构及机械加工与电气、自动化等方面的知识；具备机电一体化设备独立开发及相关结构设计能力，能够独立完成自动化非标设备机械设计工作</w:t>
            </w:r>
          </w:p>
        </w:tc>
        <w:tc>
          <w:tcPr>
            <w:tcW w:w="40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bl>
    <w:p w:rsidR="003C0BC9" w:rsidRDefault="003C0BC9" w:rsidP="003C0BC9">
      <w:pPr>
        <w:spacing w:afterLines="50" w:line="360" w:lineRule="auto"/>
        <w:rPr>
          <w:rFonts w:ascii="黑体" w:eastAsia="黑体" w:hAnsi="黑体"/>
          <w:sz w:val="22"/>
        </w:rPr>
      </w:pPr>
    </w:p>
    <w:p w:rsidR="003C0BC9" w:rsidRPr="009D383C" w:rsidRDefault="003C0BC9" w:rsidP="003C0BC9">
      <w:pPr>
        <w:spacing w:afterLines="50" w:line="360" w:lineRule="auto"/>
        <w:rPr>
          <w:rFonts w:ascii="黑体" w:eastAsia="黑体" w:hAnsi="黑体"/>
          <w:sz w:val="28"/>
        </w:rPr>
      </w:pPr>
      <w:r w:rsidRPr="009D383C">
        <w:rPr>
          <w:rFonts w:ascii="黑体" w:eastAsia="黑体" w:hAnsi="黑体" w:hint="eastAsia"/>
          <w:sz w:val="28"/>
        </w:rPr>
        <w:lastRenderedPageBreak/>
        <w:t>三、装备制造</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研发</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负责开展新产品的设计、试制、评审、改进，重大非标项目方案设计等工作；参与技术评审工作，确保技术受控文件的正确有效；参与质量保证体系内审、合同技术评审、合格供方技术能力的评价工作；产品研发</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机械工程、电气工程专业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熟练掌握测控技术、电子信息、测绘及微处理器应用等相关专业，专业理论扎实；了解和熟悉模拟电路和数字电路的基本知识，了解常用的</w:t>
            </w:r>
            <w:r>
              <w:rPr>
                <w:rFonts w:ascii="黑体" w:eastAsia="黑体" w:hAnsi="黑体"/>
                <w:color w:val="000000"/>
                <w:sz w:val="22"/>
              </w:rPr>
              <w:t>ARM</w:t>
            </w:r>
            <w:r>
              <w:rPr>
                <w:rFonts w:ascii="黑体" w:eastAsia="黑体" w:hAnsi="黑体" w:hint="eastAsia"/>
                <w:color w:val="000000"/>
                <w:sz w:val="22"/>
              </w:rPr>
              <w:t>芯片；熟悉</w:t>
            </w:r>
            <w:r>
              <w:rPr>
                <w:rFonts w:ascii="黑体" w:eastAsia="黑体" w:hAnsi="黑体"/>
                <w:color w:val="000000"/>
                <w:sz w:val="22"/>
              </w:rPr>
              <w:t>ARM</w:t>
            </w:r>
            <w:r>
              <w:rPr>
                <w:rFonts w:ascii="黑体" w:eastAsia="黑体" w:hAnsi="黑体" w:hint="eastAsia"/>
                <w:color w:val="000000"/>
                <w:sz w:val="22"/>
              </w:rPr>
              <w:t>体系结构，熟练使用</w:t>
            </w:r>
            <w:r>
              <w:rPr>
                <w:rFonts w:ascii="黑体" w:eastAsia="黑体" w:hAnsi="黑体"/>
                <w:color w:val="000000"/>
                <w:sz w:val="22"/>
              </w:rPr>
              <w:t>ARM</w:t>
            </w:r>
            <w:r>
              <w:rPr>
                <w:rFonts w:ascii="黑体" w:eastAsia="黑体" w:hAnsi="黑体" w:hint="eastAsia"/>
                <w:color w:val="000000"/>
                <w:sz w:val="22"/>
              </w:rPr>
              <w:t>开发工具；具备英语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8—10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质检</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负责检验、控制和管理产品在生产工程中的品质，并确保成品最终质量；质量管理体系的策划、运行、维护、监控、持续改进，以及对物料的进场检验，对中间产品进行检验，对最终产品进行检验</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力学、机械工程专业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具有扎实的检测基础；具有良好的检测能力及沟通协调能力；优秀的项目管理能力和文件化的能力，具有团队合作精神；具备英语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8—10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印刷</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负责包装印刷技术的研究工作</w:t>
            </w:r>
            <w:r>
              <w:rPr>
                <w:rFonts w:ascii="黑体" w:eastAsia="黑体" w:hAnsi="黑体"/>
                <w:color w:val="000000"/>
                <w:sz w:val="22"/>
              </w:rPr>
              <w:t>,</w:t>
            </w:r>
            <w:r>
              <w:rPr>
                <w:rFonts w:ascii="黑体" w:eastAsia="黑体" w:hAnsi="黑体" w:hint="eastAsia"/>
                <w:color w:val="000000"/>
                <w:sz w:val="22"/>
              </w:rPr>
              <w:t>推动工作的执行与开展；控制项目质量和进度，确保研发项目按计划执行和完成；推动包装印刷技术创新和新技术的指导引入工作；跟踪包装印刷技术发展趋势，及时、定期编定技术研究报告</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计算机科学与技术、信息与通信工程、材料科学与工程、机械工程专业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精通印刷工艺及流程；熟悉金属印刷、塑料印刷工艺和原理，熟悉印刷油墨；能够独立负责设计，并能分析印刷不良的原因和提出解决对策；熟练使用设计软件</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8—15</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9D383C" w:rsidRDefault="003C0BC9" w:rsidP="003C0BC9">
      <w:pPr>
        <w:spacing w:afterLines="50" w:line="360" w:lineRule="auto"/>
        <w:rPr>
          <w:rFonts w:ascii="黑体" w:eastAsia="黑体" w:hAnsi="黑体"/>
          <w:sz w:val="28"/>
        </w:rPr>
      </w:pPr>
      <w:r w:rsidRPr="009D383C">
        <w:rPr>
          <w:rFonts w:ascii="黑体" w:eastAsia="黑体" w:hAnsi="黑体" w:hint="eastAsia"/>
          <w:sz w:val="28"/>
        </w:rPr>
        <w:lastRenderedPageBreak/>
        <w:t>三、装备制造</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程序工程师（电路）</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负责低噪声模拟电路的设计工作；微弱信号调理、检测与滤波处理相关工作；技术文档编写与归档；分析并解决相关技术问题</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电子科学与技术专业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熟悉混合信号电路板设计；熟悉小信号调理技术；熟练掌握各种模拟器件；具有较强的分析能力与问题解决能力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软件</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负责系统、数据库的设计维护、功能拓展及部署等工作；信息管理平台的设计、实现、编码、调试、修正、及技术支持；进行定期的</w:t>
            </w:r>
            <w:r>
              <w:rPr>
                <w:rFonts w:ascii="黑体" w:eastAsia="黑体" w:hAnsi="黑体"/>
                <w:color w:val="000000"/>
                <w:sz w:val="22"/>
              </w:rPr>
              <w:t>Code Review</w:t>
            </w:r>
            <w:r>
              <w:rPr>
                <w:rFonts w:ascii="黑体" w:eastAsia="黑体" w:hAnsi="黑体" w:hint="eastAsia"/>
                <w:color w:val="000000"/>
                <w:sz w:val="22"/>
              </w:rPr>
              <w:t>，保证代码的可持续运行</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计算机科学与技术、软件工程专业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w:t>
            </w:r>
            <w:r>
              <w:rPr>
                <w:rFonts w:ascii="黑体" w:eastAsia="黑体" w:hAnsi="黑体"/>
                <w:color w:val="000000"/>
                <w:sz w:val="22"/>
              </w:rPr>
              <w:t>C#</w:t>
            </w:r>
            <w:r>
              <w:rPr>
                <w:rFonts w:ascii="黑体" w:eastAsia="黑体" w:hAnsi="黑体" w:hint="eastAsia"/>
                <w:color w:val="000000"/>
                <w:sz w:val="22"/>
              </w:rPr>
              <w:t>或</w:t>
            </w:r>
            <w:r>
              <w:rPr>
                <w:rFonts w:ascii="黑体" w:eastAsia="黑体" w:hAnsi="黑体"/>
                <w:color w:val="000000"/>
                <w:sz w:val="22"/>
              </w:rPr>
              <w:t>JAVA</w:t>
            </w:r>
            <w:r>
              <w:rPr>
                <w:rFonts w:ascii="黑体" w:eastAsia="黑体" w:hAnsi="黑体" w:hint="eastAsia"/>
                <w:color w:val="000000"/>
                <w:sz w:val="22"/>
              </w:rPr>
              <w:t>开发；掌握</w:t>
            </w:r>
            <w:r>
              <w:rPr>
                <w:rFonts w:ascii="黑体" w:eastAsia="黑体" w:hAnsi="黑体"/>
                <w:color w:val="000000"/>
                <w:sz w:val="22"/>
              </w:rPr>
              <w:t>Tomcat</w:t>
            </w:r>
            <w:r>
              <w:rPr>
                <w:rFonts w:ascii="黑体" w:eastAsia="黑体" w:hAnsi="黑体" w:hint="eastAsia"/>
                <w:color w:val="000000"/>
                <w:sz w:val="22"/>
              </w:rPr>
              <w:t>、</w:t>
            </w:r>
            <w:r>
              <w:rPr>
                <w:rFonts w:ascii="黑体" w:eastAsia="黑体" w:hAnsi="黑体"/>
                <w:color w:val="000000"/>
                <w:sz w:val="22"/>
              </w:rPr>
              <w:t>Resin</w:t>
            </w:r>
            <w:r>
              <w:rPr>
                <w:rFonts w:ascii="黑体" w:eastAsia="黑体" w:hAnsi="黑体" w:hint="eastAsia"/>
                <w:color w:val="000000"/>
                <w:sz w:val="22"/>
              </w:rPr>
              <w:t>等应用服务器的配置及使用；熟悉</w:t>
            </w:r>
            <w:r>
              <w:rPr>
                <w:rFonts w:ascii="黑体" w:eastAsia="黑体" w:hAnsi="黑体"/>
                <w:color w:val="000000"/>
                <w:sz w:val="22"/>
              </w:rPr>
              <w:t>Oracle</w:t>
            </w:r>
            <w:r>
              <w:rPr>
                <w:rFonts w:ascii="黑体" w:eastAsia="黑体" w:hAnsi="黑体" w:hint="eastAsia"/>
                <w:color w:val="000000"/>
                <w:sz w:val="22"/>
              </w:rPr>
              <w:t>、</w:t>
            </w:r>
            <w:proofErr w:type="spellStart"/>
            <w:r>
              <w:rPr>
                <w:rFonts w:ascii="黑体" w:eastAsia="黑体" w:hAnsi="黑体"/>
                <w:color w:val="000000"/>
                <w:sz w:val="22"/>
              </w:rPr>
              <w:t>SQLServer</w:t>
            </w:r>
            <w:proofErr w:type="spellEnd"/>
            <w:r>
              <w:rPr>
                <w:rFonts w:ascii="黑体" w:eastAsia="黑体" w:hAnsi="黑体"/>
                <w:color w:val="000000"/>
                <w:sz w:val="22"/>
              </w:rPr>
              <w:t xml:space="preserve"> SQL</w:t>
            </w:r>
            <w:r>
              <w:rPr>
                <w:rFonts w:ascii="黑体" w:eastAsia="黑体" w:hAnsi="黑体" w:hint="eastAsia"/>
                <w:color w:val="000000"/>
                <w:sz w:val="22"/>
              </w:rPr>
              <w:t>语句编写；了解</w:t>
            </w:r>
            <w:r>
              <w:rPr>
                <w:rFonts w:ascii="黑体" w:eastAsia="黑体" w:hAnsi="黑体"/>
                <w:color w:val="000000"/>
                <w:sz w:val="22"/>
              </w:rPr>
              <w:t>Spring</w:t>
            </w:r>
            <w:r>
              <w:rPr>
                <w:rFonts w:ascii="黑体" w:eastAsia="黑体" w:hAnsi="黑体" w:hint="eastAsia"/>
                <w:color w:val="000000"/>
                <w:sz w:val="22"/>
              </w:rPr>
              <w:t>，</w:t>
            </w:r>
            <w:r>
              <w:rPr>
                <w:rFonts w:ascii="黑体" w:eastAsia="黑体" w:hAnsi="黑体"/>
                <w:color w:val="000000"/>
                <w:sz w:val="22"/>
              </w:rPr>
              <w:t>Struts</w:t>
            </w:r>
            <w:r>
              <w:rPr>
                <w:rFonts w:ascii="黑体" w:eastAsia="黑体" w:hAnsi="黑体" w:hint="eastAsia"/>
                <w:color w:val="000000"/>
                <w:sz w:val="22"/>
              </w:rPr>
              <w:t>，</w:t>
            </w:r>
            <w:r>
              <w:rPr>
                <w:rFonts w:ascii="黑体" w:eastAsia="黑体" w:hAnsi="黑体"/>
                <w:color w:val="000000"/>
                <w:sz w:val="22"/>
              </w:rPr>
              <w:t>Hibernate</w:t>
            </w:r>
            <w:r>
              <w:rPr>
                <w:rFonts w:ascii="黑体" w:eastAsia="黑体" w:hAnsi="黑体" w:hint="eastAsia"/>
                <w:color w:val="000000"/>
                <w:sz w:val="22"/>
              </w:rPr>
              <w:t>等主流开源框架；熟悉各种设计模式</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材料工艺工程师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负责维护现有产品工艺，保障生产；新产品、新工艺的试验，工艺路线确认及工艺文件编号；工艺成本核算，建立</w:t>
            </w:r>
            <w:r>
              <w:rPr>
                <w:rFonts w:ascii="黑体" w:eastAsia="黑体" w:hAnsi="黑体"/>
                <w:color w:val="000000"/>
                <w:sz w:val="22"/>
              </w:rPr>
              <w:t>BOM</w:t>
            </w:r>
            <w:r>
              <w:rPr>
                <w:rFonts w:ascii="黑体" w:eastAsia="黑体" w:hAnsi="黑体" w:hint="eastAsia"/>
                <w:color w:val="000000"/>
                <w:sz w:val="22"/>
              </w:rPr>
              <w:t>及</w:t>
            </w:r>
            <w:r>
              <w:rPr>
                <w:rFonts w:ascii="黑体" w:eastAsia="黑体" w:hAnsi="黑体"/>
                <w:color w:val="000000"/>
                <w:sz w:val="22"/>
              </w:rPr>
              <w:t>SOP</w:t>
            </w:r>
            <w:r>
              <w:rPr>
                <w:rFonts w:ascii="黑体" w:eastAsia="黑体" w:hAnsi="黑体" w:hint="eastAsia"/>
                <w:color w:val="000000"/>
                <w:sz w:val="22"/>
              </w:rPr>
              <w:t>系统所需的文档数据</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材料科学与工程专业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熟练使用</w:t>
            </w:r>
            <w:r>
              <w:rPr>
                <w:rFonts w:ascii="黑体" w:eastAsia="黑体" w:hAnsi="黑体"/>
                <w:color w:val="000000"/>
                <w:sz w:val="22"/>
              </w:rPr>
              <w:t>AutoCAD</w:t>
            </w:r>
            <w:r>
              <w:rPr>
                <w:rFonts w:ascii="黑体" w:eastAsia="黑体" w:hAnsi="黑体" w:hint="eastAsia"/>
                <w:color w:val="000000"/>
                <w:sz w:val="22"/>
              </w:rPr>
              <w:t>软件，具有模具设计基础，熟悉粉末烧结、成型技术</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6—10</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9D383C" w:rsidRDefault="003C0BC9" w:rsidP="003C0BC9">
      <w:pPr>
        <w:spacing w:afterLines="50" w:line="360" w:lineRule="auto"/>
        <w:rPr>
          <w:rFonts w:ascii="黑体" w:eastAsia="黑体" w:hAnsi="黑体"/>
          <w:sz w:val="28"/>
        </w:rPr>
      </w:pPr>
      <w:r w:rsidRPr="009D383C">
        <w:rPr>
          <w:rFonts w:ascii="黑体" w:eastAsia="黑体" w:hAnsi="黑体" w:hint="eastAsia"/>
          <w:sz w:val="28"/>
        </w:rPr>
        <w:lastRenderedPageBreak/>
        <w:t>三、装备制造</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管理</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销售经理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负责制定区域市场的业务计划以及销售战略，以达到预期的销售和利润目标；搜索和寻找销售目标和机会；完成年销售目标，制定成型市场和有望市场的销售计划；客户开发与沟通；备报价；技术支持与咨询</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应用经济学、工商管理专业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具备良好的自我管理能力及自我学习能力；具有出色的时间管理能力，高度关注细节；协调管理多个项目的能力，把控优先级；优秀的书面和口语沟通能力；；具备英语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15—25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营运经理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全面经营管理活动，确保经营目标和利润目标的实现，实现优质经营和持续发展；组织协调一切内外部资源，为运营创造良好条件；进一步完善和监督执行各项现有管理制度，做好优化流程管理安排；进一步组建积极、高效、创新的团队，营造积极向上的企业文化</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管理科学与工程、工商管理专业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10</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熟练掌握经营管理、市场营销、财务管理、人事行政管理等知识，熟悉劳动、经济和财税相关法律、法规，擅于内外公关协调沟通，了解授权和目标管理；具有敏锐的观察判断力及较好的应变能力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15—20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采购部长</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拟订和执行采购战略；根据产品的分类和质量，有效地管理特定货品的计划和分配；确定部门采购的产品符合客户的需要；改进采购的工作流程和标准</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应用经济学、工商管理、外国语言文学专业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熟悉物资采购招投标程序；丰富的流程管理技能，熟悉物流管理业务流程；英语水平良好，人际沟通、交往能力强，良好的团队合作精神</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15—20</w:t>
            </w:r>
          </w:p>
        </w:tc>
      </w:tr>
    </w:tbl>
    <w:p w:rsidR="003C0BC9" w:rsidRDefault="003C0BC9" w:rsidP="003C0BC9">
      <w:pPr>
        <w:spacing w:afterLines="50" w:line="360" w:lineRule="auto"/>
        <w:rPr>
          <w:rFonts w:ascii="黑体" w:eastAsia="黑体" w:hAnsi="黑体" w:hint="eastAsia"/>
          <w:sz w:val="28"/>
        </w:rPr>
      </w:pPr>
    </w:p>
    <w:p w:rsidR="003C0BC9" w:rsidRPr="00B156EA" w:rsidRDefault="003C0BC9" w:rsidP="003C0BC9">
      <w:pPr>
        <w:spacing w:afterLines="50" w:line="360" w:lineRule="auto"/>
        <w:rPr>
          <w:rFonts w:ascii="黑体" w:eastAsia="黑体" w:hAnsi="黑体"/>
          <w:sz w:val="28"/>
        </w:rPr>
      </w:pPr>
      <w:r w:rsidRPr="00B156EA">
        <w:rPr>
          <w:rFonts w:ascii="黑体" w:eastAsia="黑体" w:hAnsi="黑体" w:hint="eastAsia"/>
          <w:sz w:val="28"/>
        </w:rPr>
        <w:lastRenderedPageBreak/>
        <w:t>三、装备制造</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俄语销售</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负责市场的开发及维护工作；翻译相关的合同、文件及报价；定期对客户进行拜访，做好维护及售后工作</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外国语言文学、俄语语言文学专业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具有较强的海外市场开拓能力及客户服务技巧；俄语听说读写能力优秀；持有俄语考试等级证书</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10—18</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品控主管</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w:t>
            </w:r>
            <w:r>
              <w:rPr>
                <w:rFonts w:ascii="黑体" w:eastAsia="黑体" w:hAnsi="黑体"/>
                <w:color w:val="000000"/>
                <w:sz w:val="22"/>
              </w:rPr>
              <w:t>ISO9001</w:t>
            </w:r>
            <w:r>
              <w:rPr>
                <w:rFonts w:ascii="黑体" w:eastAsia="黑体" w:hAnsi="黑体" w:hint="eastAsia"/>
                <w:color w:val="000000"/>
                <w:sz w:val="22"/>
              </w:rPr>
              <w:t>和</w:t>
            </w:r>
            <w:r>
              <w:rPr>
                <w:rFonts w:ascii="黑体" w:eastAsia="黑体" w:hAnsi="黑体"/>
                <w:color w:val="000000"/>
                <w:sz w:val="22"/>
              </w:rPr>
              <w:t>ISO14001</w:t>
            </w:r>
            <w:r>
              <w:rPr>
                <w:rFonts w:ascii="黑体" w:eastAsia="黑体" w:hAnsi="黑体" w:hint="eastAsia"/>
                <w:color w:val="000000"/>
                <w:sz w:val="22"/>
              </w:rPr>
              <w:t>体系维护，</w:t>
            </w:r>
            <w:r>
              <w:rPr>
                <w:rFonts w:ascii="黑体" w:eastAsia="黑体" w:hAnsi="黑体"/>
                <w:color w:val="000000"/>
                <w:sz w:val="22"/>
              </w:rPr>
              <w:t>QS</w:t>
            </w:r>
            <w:r>
              <w:rPr>
                <w:rFonts w:ascii="黑体" w:eastAsia="黑体" w:hAnsi="黑体" w:hint="eastAsia"/>
                <w:color w:val="000000"/>
                <w:sz w:val="22"/>
              </w:rPr>
              <w:t>证件办理，品控部日常工作安排</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管理科学与工程、工商管理专业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w:t>
            </w:r>
            <w:r>
              <w:rPr>
                <w:rFonts w:ascii="黑体" w:eastAsia="黑体" w:hAnsi="黑体"/>
                <w:color w:val="000000"/>
                <w:sz w:val="22"/>
              </w:rPr>
              <w:t>ISO9001</w:t>
            </w:r>
            <w:r>
              <w:rPr>
                <w:rFonts w:ascii="黑体" w:eastAsia="黑体" w:hAnsi="黑体" w:hint="eastAsia"/>
                <w:color w:val="000000"/>
                <w:sz w:val="22"/>
              </w:rPr>
              <w:t>和</w:t>
            </w:r>
            <w:r>
              <w:rPr>
                <w:rFonts w:ascii="黑体" w:eastAsia="黑体" w:hAnsi="黑体"/>
                <w:color w:val="000000"/>
                <w:sz w:val="22"/>
              </w:rPr>
              <w:t>ISO14001</w:t>
            </w:r>
            <w:r>
              <w:rPr>
                <w:rFonts w:ascii="黑体" w:eastAsia="黑体" w:hAnsi="黑体" w:hint="eastAsia"/>
                <w:color w:val="000000"/>
                <w:sz w:val="22"/>
              </w:rPr>
              <w:t>体系；熟悉食品包装与印刷环节；具备品质主管经验；具有优秀的组织规划能力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8—12</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仓储主管</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仓库整体工作事务及日常工作管理，协调部门与各职能部门之间的工作；制定和修订仓库收发存作业程序及管理制度，完善仓库管理的各项流程和标准；协调管理货品进仓、出仓、检验、配货、物流的工作；组织仓库盘点工作，对各仓库、收发区进行现场监督管理</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管理科学与工程、工商管理专业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熟悉仓储系统办公软件，具备协调全厂物料能力；具有良好的逻辑思维能力和适应能力，较强的沟通、协调、组织、执行能力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6—12</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钢结构</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参与钢结构制作、安装分包的合同评审，从施工管控角度提出相关意见和建议；参与钢结构深化的审核工作，达到经济最优的效果；钢结构制作方案、安装方案、质量管控方案的编制，配合项目总负责人进行相关技术管理工作，并妥善解决处理相关技术问题</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土木工程、机械工程、建筑学专业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掌握钢结构工程专业知识，熟悉钢结构工程施工工艺，验收规范；熟悉国家各政策法规；能充分领会总经理的经营意图，有较强的组织、领导能力，指挥工程部各项工作计划的实施</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5—10</w:t>
            </w:r>
          </w:p>
        </w:tc>
      </w:tr>
    </w:tbl>
    <w:p w:rsidR="003C0BC9" w:rsidRDefault="003C0BC9" w:rsidP="003C0BC9">
      <w:pPr>
        <w:spacing w:afterLines="50" w:line="360" w:lineRule="auto"/>
        <w:rPr>
          <w:rFonts w:ascii="黑体" w:eastAsia="黑体" w:hAnsi="黑体"/>
          <w:sz w:val="22"/>
        </w:rPr>
      </w:pPr>
    </w:p>
    <w:p w:rsidR="003C0BC9" w:rsidRPr="00B156EA" w:rsidRDefault="003C0BC9" w:rsidP="003C0BC9">
      <w:pPr>
        <w:spacing w:afterLines="50" w:line="360" w:lineRule="auto"/>
        <w:rPr>
          <w:rFonts w:ascii="黑体" w:eastAsia="黑体" w:hAnsi="黑体"/>
          <w:sz w:val="32"/>
        </w:rPr>
      </w:pPr>
      <w:r w:rsidRPr="00B156EA">
        <w:rPr>
          <w:rFonts w:ascii="黑体" w:eastAsia="黑体" w:hAnsi="黑体" w:hint="eastAsia"/>
          <w:sz w:val="32"/>
        </w:rPr>
        <w:lastRenderedPageBreak/>
        <w:t>三、装备制造</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人力资源专员</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负责制定单位人力资源发展战略；建立并完善人力资源管理体系；制定并监督执行各项人力资源发展规划；处理管理过程中重大人力资源问题</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管理科学与工程、工商管理专业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熟悉国家及地区人力资源政策法规；具有扎实的人力资源理论基础和人力资源职能模块操作技能；具备大学英语六级水平；具有优秀的组织规划能力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5—8</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日语销售</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负责带领日语销售团队完成业绩指标，同时确保服务质量可控；全面负责并参与到日常的销售工作中；建立和管理销售队伍</w:t>
            </w:r>
            <w:r>
              <w:rPr>
                <w:rFonts w:ascii="黑体" w:eastAsia="黑体" w:hAnsi="黑体"/>
                <w:color w:val="000000"/>
                <w:sz w:val="22"/>
              </w:rPr>
              <w:t>,</w:t>
            </w:r>
            <w:r>
              <w:rPr>
                <w:rFonts w:ascii="黑体" w:eastAsia="黑体" w:hAnsi="黑体" w:hint="eastAsia"/>
                <w:color w:val="000000"/>
                <w:sz w:val="22"/>
              </w:rPr>
              <w:t>规范销售流程；员工的培训和发展；通过报表来回顾业绩状况，保持与其他团队的良好沟通并提供改进建议</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外国语言文学、日语语言文学、工商管理专业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持有日语一级证书；具有相关机械类销售经验、有留学经历者优先；具有较强的海外市场开拓能力及客户服务技巧</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5—8</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B156EA" w:rsidRDefault="003C0BC9" w:rsidP="003C0BC9">
      <w:pPr>
        <w:spacing w:afterLines="50" w:line="360" w:lineRule="auto"/>
        <w:rPr>
          <w:rFonts w:ascii="黑体" w:eastAsia="黑体" w:hAnsi="黑体"/>
          <w:sz w:val="28"/>
        </w:rPr>
      </w:pPr>
      <w:r w:rsidRPr="00B156EA">
        <w:rPr>
          <w:rFonts w:ascii="黑体" w:eastAsia="黑体" w:hAnsi="黑体" w:hint="eastAsia"/>
          <w:sz w:val="28"/>
        </w:rPr>
        <w:lastRenderedPageBreak/>
        <w:t>四、新能源汽车、工业机器人</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专技</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软件</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按照工作进度和编程规范编写系统中的关键模块、关键算法的程序；对所编写的程序进行严格的综合测试，测试软件模块和软件集成产品；进行软件故障诊断、定位、分析和调试，以实施产品测试方案；编写软产品文档以实施软件文档计划，管理相关软件文档</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计算机科学与技术、电子科学与技术、软件工程专业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精通数据库系统；熟悉</w:t>
            </w:r>
            <w:r>
              <w:rPr>
                <w:rFonts w:ascii="黑体" w:eastAsia="黑体" w:hAnsi="黑体"/>
                <w:color w:val="000000"/>
                <w:sz w:val="22"/>
              </w:rPr>
              <w:t>UML</w:t>
            </w:r>
            <w:r>
              <w:rPr>
                <w:rFonts w:ascii="黑体" w:eastAsia="黑体" w:hAnsi="黑体" w:hint="eastAsia"/>
                <w:color w:val="000000"/>
                <w:sz w:val="22"/>
              </w:rPr>
              <w:t>、</w:t>
            </w:r>
            <w:r>
              <w:rPr>
                <w:rFonts w:ascii="黑体" w:eastAsia="黑体" w:hAnsi="黑体"/>
                <w:color w:val="000000"/>
                <w:sz w:val="22"/>
              </w:rPr>
              <w:t>Java</w:t>
            </w:r>
            <w:r>
              <w:rPr>
                <w:rFonts w:ascii="黑体" w:eastAsia="黑体" w:hAnsi="黑体" w:hint="eastAsia"/>
                <w:color w:val="000000"/>
                <w:sz w:val="22"/>
              </w:rPr>
              <w:t>、</w:t>
            </w:r>
            <w:r>
              <w:rPr>
                <w:rFonts w:ascii="黑体" w:eastAsia="黑体" w:hAnsi="黑体"/>
                <w:color w:val="000000"/>
                <w:sz w:val="22"/>
              </w:rPr>
              <w:t>EJB</w:t>
            </w:r>
            <w:r>
              <w:rPr>
                <w:rFonts w:ascii="黑体" w:eastAsia="黑体" w:hAnsi="黑体" w:hint="eastAsia"/>
                <w:color w:val="000000"/>
                <w:sz w:val="22"/>
              </w:rPr>
              <w:t>、</w:t>
            </w:r>
            <w:r>
              <w:rPr>
                <w:rFonts w:ascii="黑体" w:eastAsia="黑体" w:hAnsi="黑体"/>
                <w:color w:val="000000"/>
                <w:sz w:val="22"/>
              </w:rPr>
              <w:t>JSP</w:t>
            </w:r>
            <w:r>
              <w:rPr>
                <w:rFonts w:ascii="黑体" w:eastAsia="黑体" w:hAnsi="黑体" w:hint="eastAsia"/>
                <w:color w:val="000000"/>
                <w:sz w:val="22"/>
              </w:rPr>
              <w:t>、</w:t>
            </w:r>
            <w:r>
              <w:rPr>
                <w:rFonts w:ascii="黑体" w:eastAsia="黑体" w:hAnsi="黑体"/>
                <w:color w:val="000000"/>
                <w:sz w:val="22"/>
              </w:rPr>
              <w:t>XMI</w:t>
            </w:r>
            <w:r>
              <w:rPr>
                <w:rFonts w:ascii="黑体" w:eastAsia="黑体" w:hAnsi="黑体" w:hint="eastAsia"/>
                <w:color w:val="000000"/>
                <w:sz w:val="22"/>
              </w:rPr>
              <w:t>等技术体系；精通面向对象设计；熟悉</w:t>
            </w:r>
            <w:r>
              <w:rPr>
                <w:rFonts w:ascii="黑体" w:eastAsia="黑体" w:hAnsi="黑体"/>
                <w:color w:val="000000"/>
                <w:sz w:val="22"/>
              </w:rPr>
              <w:t>Web</w:t>
            </w:r>
            <w:r>
              <w:rPr>
                <w:rFonts w:ascii="黑体" w:eastAsia="黑体" w:hAnsi="黑体" w:hint="eastAsia"/>
                <w:color w:val="000000"/>
                <w:sz w:val="22"/>
              </w:rPr>
              <w:t>开发技术；具有较好的英语阅读、写作能力；及时掌握业务领域内的新技术或者新的技术趋势</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15—20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机电</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负责项目的机械、电气设计管理工作，核对机电设备在定位、安装和规格等各符合设计和合同要求；机械、电气设备的审图等工作，机电设备的安装、调试</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能够熟练应用</w:t>
            </w:r>
            <w:r>
              <w:rPr>
                <w:rFonts w:ascii="黑体" w:eastAsia="黑体" w:hAnsi="黑体"/>
                <w:color w:val="000000"/>
                <w:sz w:val="22"/>
              </w:rPr>
              <w:t>office</w:t>
            </w:r>
            <w:r>
              <w:rPr>
                <w:rFonts w:ascii="黑体" w:eastAsia="黑体" w:hAnsi="黑体" w:hint="eastAsia"/>
                <w:color w:val="000000"/>
                <w:sz w:val="22"/>
              </w:rPr>
              <w:t>、</w:t>
            </w:r>
            <w:r>
              <w:rPr>
                <w:rFonts w:ascii="黑体" w:eastAsia="黑体" w:hAnsi="黑体"/>
                <w:color w:val="000000"/>
                <w:sz w:val="22"/>
              </w:rPr>
              <w:t>AutoCAD</w:t>
            </w:r>
            <w:r>
              <w:rPr>
                <w:rFonts w:ascii="黑体" w:eastAsia="黑体" w:hAnsi="黑体" w:hint="eastAsia"/>
                <w:color w:val="000000"/>
                <w:sz w:val="22"/>
              </w:rPr>
              <w:t>等相关软件；具备较强的现场工作经验和能力，持有相关技能证书</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暖通</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负责现场指导工程施工过程并提供技术支持；与设计单位沟通，协调给排水工作，审核给排水设计方案；为给排水施工提供技术支持</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土木工程、机械工程专业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具备较强的专业技术能力，熟练的专业技能；熟练操作暖通设计相关软件和办公软件；熟悉暖通相关材料或者设备的市场信息；具备良好的沟通协调能力；具备分析问题并解决问题的能力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B156EA" w:rsidRDefault="003C0BC9" w:rsidP="003C0BC9">
      <w:pPr>
        <w:spacing w:afterLines="50" w:line="360" w:lineRule="auto"/>
        <w:rPr>
          <w:rFonts w:ascii="黑体" w:eastAsia="黑体" w:hAnsi="黑体"/>
          <w:sz w:val="28"/>
        </w:rPr>
      </w:pPr>
      <w:r w:rsidRPr="00B156EA">
        <w:rPr>
          <w:rFonts w:ascii="黑体" w:eastAsia="黑体" w:hAnsi="黑体" w:hint="eastAsia"/>
          <w:sz w:val="28"/>
        </w:rPr>
        <w:lastRenderedPageBreak/>
        <w:t>四、新能源汽车、工业机器人</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工艺</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负责技术文件的制定及更新；新产品试模及跟踪；工艺流程及参数的制定，产品性能改善；废品率控制</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化学工程与技术、材料科学与工程专业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了解高分子材料与相关配合剂发展、国内外密封制品及汽车行业知识，熟悉高分子材料原理及加工工艺、机械原理及制图和质量管理等</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8—11</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压铸</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对汽车铸造件进行工艺分析，对产品以及模具进行估价；参与模具方案审核以及模具验收工作；监控和记录工艺，工艺变更，解决工艺问题的方法；收集数据，监控，记录现有的工艺参数以确保符合工艺要求；根据要求进行质量测试和测量，对现有工艺进行持续改进</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w:t>
            </w:r>
            <w:r>
              <w:rPr>
                <w:rFonts w:ascii="黑体" w:eastAsia="黑体" w:hAnsi="黑体"/>
                <w:color w:val="000000"/>
                <w:sz w:val="22"/>
              </w:rPr>
              <w:t>AutoCAD</w:t>
            </w:r>
            <w:r>
              <w:rPr>
                <w:rFonts w:ascii="黑体" w:eastAsia="黑体" w:hAnsi="黑体" w:hint="eastAsia"/>
                <w:color w:val="000000"/>
                <w:sz w:val="22"/>
              </w:rPr>
              <w:t>、形位公差及工程制图；熟悉铸铝工艺及常见产品缺陷的解决方法；熟练运用电脑及</w:t>
            </w:r>
            <w:r>
              <w:rPr>
                <w:rFonts w:ascii="黑体" w:eastAsia="黑体" w:hAnsi="黑体"/>
                <w:color w:val="000000"/>
                <w:sz w:val="22"/>
              </w:rPr>
              <w:t>Office</w:t>
            </w:r>
            <w:r>
              <w:rPr>
                <w:rFonts w:ascii="黑体" w:eastAsia="黑体" w:hAnsi="黑体" w:hint="eastAsia"/>
                <w:color w:val="000000"/>
                <w:sz w:val="22"/>
              </w:rPr>
              <w:t>办公软件；具备流利的英语口语能力及较好的书写能力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5—10</w:t>
            </w:r>
          </w:p>
        </w:tc>
      </w:tr>
      <w:tr w:rsidR="003C0BC9" w:rsidRPr="00DB566C"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sidRPr="00DB566C">
              <w:rPr>
                <w:rFonts w:ascii="黑体" w:eastAsia="黑体" w:hAnsi="黑体" w:hint="eastAsia"/>
                <w:color w:val="000000"/>
                <w:sz w:val="22"/>
              </w:rPr>
              <w:t>新能源</w:t>
            </w:r>
          </w:p>
          <w:p w:rsidR="003C0BC9" w:rsidRPr="00DB566C" w:rsidRDefault="003C0BC9" w:rsidP="00625EB9">
            <w:pPr>
              <w:rPr>
                <w:rFonts w:ascii="黑体" w:eastAsia="黑体" w:hAnsi="黑体"/>
                <w:color w:val="000000"/>
                <w:sz w:val="22"/>
              </w:rPr>
            </w:pPr>
            <w:r w:rsidRPr="00DB566C">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Pr="00DB566C" w:rsidRDefault="003C0BC9" w:rsidP="00625EB9">
            <w:pPr>
              <w:rPr>
                <w:rFonts w:ascii="黑体" w:eastAsia="黑体" w:hAnsi="黑体"/>
                <w:color w:val="000000"/>
                <w:sz w:val="22"/>
              </w:rPr>
            </w:pPr>
            <w:r w:rsidRPr="00DB566C">
              <w:rPr>
                <w:rFonts w:ascii="黑体" w:eastAsia="黑体" w:hAnsi="黑体" w:hint="eastAsia"/>
                <w:color w:val="000000"/>
                <w:sz w:val="22"/>
              </w:rPr>
              <w:t>负责进行海上风电、海洋能源利用等新能源项目的合作洽谈；进行与新能源研发的相关实验</w:t>
            </w:r>
          </w:p>
        </w:tc>
        <w:tc>
          <w:tcPr>
            <w:tcW w:w="606" w:type="pct"/>
            <w:tcBorders>
              <w:top w:val="nil"/>
              <w:left w:val="nil"/>
              <w:bottom w:val="single" w:sz="4" w:space="0" w:color="auto"/>
              <w:right w:val="single" w:sz="4" w:space="0" w:color="auto"/>
            </w:tcBorders>
            <w:vAlign w:val="center"/>
          </w:tcPr>
          <w:p w:rsidR="003C0BC9" w:rsidRPr="00DB566C" w:rsidRDefault="003C0BC9" w:rsidP="00625EB9">
            <w:pPr>
              <w:rPr>
                <w:rFonts w:ascii="黑体" w:eastAsia="黑体" w:hAnsi="黑体"/>
                <w:color w:val="000000"/>
                <w:sz w:val="22"/>
              </w:rPr>
            </w:pPr>
            <w:r w:rsidRPr="00DB566C">
              <w:rPr>
                <w:rFonts w:ascii="黑体" w:eastAsia="黑体" w:hAnsi="黑体" w:hint="eastAsia"/>
                <w:color w:val="000000"/>
                <w:sz w:val="22"/>
              </w:rPr>
              <w:t>水利工程、船舶与海洋工程、机械工程专业</w:t>
            </w:r>
          </w:p>
        </w:tc>
        <w:tc>
          <w:tcPr>
            <w:tcW w:w="354" w:type="pct"/>
            <w:tcBorders>
              <w:top w:val="nil"/>
              <w:left w:val="nil"/>
              <w:bottom w:val="single" w:sz="4" w:space="0" w:color="auto"/>
              <w:right w:val="single" w:sz="4" w:space="0" w:color="auto"/>
            </w:tcBorders>
            <w:vAlign w:val="center"/>
          </w:tcPr>
          <w:p w:rsidR="003C0BC9" w:rsidRPr="0064179F" w:rsidRDefault="003C0BC9" w:rsidP="00625EB9">
            <w:pPr>
              <w:rPr>
                <w:rFonts w:ascii="黑体" w:eastAsia="黑体" w:hAnsi="黑体"/>
                <w:color w:val="000000"/>
                <w:sz w:val="22"/>
              </w:rPr>
            </w:pPr>
            <w:r w:rsidRPr="00DB566C">
              <w:rPr>
                <w:rFonts w:ascii="黑体" w:eastAsia="黑体" w:hAnsi="黑体" w:hint="eastAsia"/>
                <w:color w:val="000000"/>
                <w:sz w:val="22"/>
              </w:rPr>
              <w:t>硕士及以上</w:t>
            </w:r>
          </w:p>
        </w:tc>
        <w:tc>
          <w:tcPr>
            <w:tcW w:w="353" w:type="pct"/>
            <w:tcBorders>
              <w:top w:val="nil"/>
              <w:left w:val="nil"/>
              <w:bottom w:val="single" w:sz="4" w:space="0" w:color="auto"/>
              <w:right w:val="single" w:sz="4" w:space="0" w:color="auto"/>
            </w:tcBorders>
            <w:vAlign w:val="center"/>
          </w:tcPr>
          <w:p w:rsidR="003C0BC9" w:rsidRPr="0064179F" w:rsidRDefault="003C0BC9" w:rsidP="00625EB9">
            <w:pPr>
              <w:rPr>
                <w:rFonts w:ascii="黑体" w:eastAsia="黑体" w:hAnsi="黑体"/>
                <w:color w:val="000000"/>
                <w:sz w:val="22"/>
              </w:rPr>
            </w:pPr>
            <w:r w:rsidRPr="00DB566C">
              <w:rPr>
                <w:rFonts w:ascii="黑体" w:eastAsia="黑体" w:hAnsi="黑体"/>
                <w:color w:val="000000"/>
                <w:sz w:val="22"/>
              </w:rPr>
              <w:t>2</w:t>
            </w:r>
            <w:r w:rsidRPr="00DB566C">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Pr="00DB566C" w:rsidRDefault="003C0BC9" w:rsidP="00625EB9">
            <w:pPr>
              <w:rPr>
                <w:rFonts w:ascii="黑体" w:eastAsia="黑体" w:hAnsi="黑体"/>
                <w:color w:val="000000"/>
                <w:sz w:val="22"/>
              </w:rPr>
            </w:pPr>
            <w:r w:rsidRPr="00DB566C">
              <w:rPr>
                <w:rFonts w:ascii="黑体" w:eastAsia="黑体" w:hAnsi="黑体" w:hint="eastAsia"/>
                <w:color w:val="000000"/>
                <w:sz w:val="22"/>
              </w:rPr>
              <w:t>熟悉海上风电、海洋能源开发等领域项目研究；具有项目洽谈经验；具有实验室工作经验，具备设计实验、组织操作的能力</w:t>
            </w:r>
          </w:p>
        </w:tc>
        <w:tc>
          <w:tcPr>
            <w:tcW w:w="404" w:type="pct"/>
            <w:tcBorders>
              <w:top w:val="nil"/>
              <w:left w:val="nil"/>
              <w:bottom w:val="single" w:sz="4" w:space="0" w:color="auto"/>
              <w:right w:val="single" w:sz="4" w:space="0" w:color="auto"/>
            </w:tcBorders>
            <w:vAlign w:val="center"/>
          </w:tcPr>
          <w:p w:rsidR="003C0BC9" w:rsidRPr="0064179F" w:rsidRDefault="003C0BC9" w:rsidP="00625EB9">
            <w:pPr>
              <w:rPr>
                <w:rFonts w:ascii="黑体" w:eastAsia="黑体" w:hAnsi="黑体"/>
                <w:color w:val="000000"/>
                <w:sz w:val="22"/>
              </w:rPr>
            </w:pPr>
            <w:r>
              <w:rPr>
                <w:rFonts w:ascii="黑体" w:eastAsia="黑体" w:hAnsi="黑体"/>
                <w:color w:val="000000"/>
                <w:sz w:val="22"/>
              </w:rPr>
              <w:t>8—10</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B156EA" w:rsidRDefault="003C0BC9" w:rsidP="003C0BC9">
      <w:pPr>
        <w:spacing w:afterLines="50" w:line="360" w:lineRule="auto"/>
        <w:rPr>
          <w:rFonts w:ascii="黑体" w:eastAsia="黑体" w:hAnsi="黑体"/>
          <w:sz w:val="28"/>
        </w:rPr>
      </w:pPr>
      <w:r w:rsidRPr="00B156EA">
        <w:rPr>
          <w:rFonts w:ascii="黑体" w:eastAsia="黑体" w:hAnsi="黑体" w:hint="eastAsia"/>
          <w:sz w:val="28"/>
        </w:rPr>
        <w:lastRenderedPageBreak/>
        <w:t>四、新能源汽车、工业机器人</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管理</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生产经理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建立、健全生产相关管理制度，积极推进并监督其执行情况；根据生产任务，合理编制并完成生产计划；生产过程的质量控制；生产成本的全面控制，确保生产成本核算的真实准确，并控制在合理范围内；生产安全的全面管理；内部工作关系以及外部协作单位关系的协调</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机械工程、电子科学与技术、经济学、管理学专业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具备较强的组织协调、生产计划及控制能力，综合分析判断能力；具备良好的沟通协作能力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20—30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产品经理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负责气体分析仪表和分析系统的本地化生产管理、产品开发；控制产品质量、优化产品成本结构；根据市场需求的变化改进产品性能和系统设计</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机械工程、计算机科学与技术专业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具备产品设计和采购管理能力；具备较强的书面陈述写作或文字表达能力、有逻辑或策略思维、沟通能力和沟通技巧以及质量控制和管理能力；熟练使用计算机</w:t>
            </w:r>
            <w:r>
              <w:rPr>
                <w:rFonts w:ascii="黑体" w:eastAsia="黑体" w:hAnsi="黑体"/>
                <w:color w:val="000000"/>
                <w:sz w:val="22"/>
              </w:rPr>
              <w:t xml:space="preserve"> </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10—12</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制造部长</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负责生产管理、生产计划的制定和实施、安全生产管理、质量管理、工艺流程管理、现场管理等</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机械工程、电子科学与技术专业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熟悉新能源、汽车、工业机器人的生产运作和管理，拥有丰富的生产管理、成本控制、质量管理、物流管理方面的经验；具备良好的计划能力、决策能力，较强的综合协调能力和组织管理能力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10—20</w:t>
            </w:r>
          </w:p>
        </w:tc>
      </w:tr>
    </w:tbl>
    <w:p w:rsidR="003C0BC9" w:rsidRDefault="003C0BC9" w:rsidP="003C0BC9">
      <w:pPr>
        <w:spacing w:afterLines="50" w:line="360" w:lineRule="auto"/>
        <w:rPr>
          <w:rFonts w:ascii="黑体" w:eastAsia="黑体" w:hAnsi="黑体"/>
          <w:sz w:val="28"/>
        </w:rPr>
      </w:pPr>
    </w:p>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五、电子信息、大数据、云计算、物联网</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专技</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技术总监</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合同前的概要设计、详细设计、设计图、设计成本估算等；配合营销中心部完成项目前期沟通、具体技术细节落地、推动项目发展；投标阶段根据战略规划编制实质性相应招标文件的投标文件；合同阶段向营销中心、采购部及财务部递交具有指导性的规划设计成本及清单</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电子科学与技术、信息与通信工程、计算机科学与技术、软件工程专业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熟悉相关技术标准与规范、概预算知识和现场施工流程；熟悉智能化建筑规范和国家相关标准，具有较强的项目优化设计、深化设计能力；具备良好的文字编写功底和组织能力；能熟练使用</w:t>
            </w:r>
            <w:r>
              <w:rPr>
                <w:rFonts w:ascii="黑体" w:eastAsia="黑体" w:hAnsi="黑体"/>
                <w:color w:val="000000"/>
                <w:sz w:val="22"/>
              </w:rPr>
              <w:t>AutoCAD</w:t>
            </w:r>
            <w:r>
              <w:rPr>
                <w:rFonts w:ascii="黑体" w:eastAsia="黑体" w:hAnsi="黑体" w:hint="eastAsia"/>
                <w:color w:val="000000"/>
                <w:sz w:val="22"/>
              </w:rPr>
              <w:t>等相关绘图软件进行方案的出图设计</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15—20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嵌入式开发工程师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嵌入式信息安全产品应用开发；根据产品应用规范，整理应用需求、完成应用设计；应用编码、调试工作，并协助硬件开发人员、测试人员一起，完成应用内部验证；协助技术支持人员，完成产品检测和外部测试</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计算机科学与技术、软件工程、信息与通信工程、电子科学与技术专业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熟练掌握</w:t>
            </w:r>
            <w:r>
              <w:rPr>
                <w:rFonts w:ascii="黑体" w:eastAsia="黑体" w:hAnsi="黑体"/>
                <w:color w:val="000000"/>
                <w:sz w:val="22"/>
              </w:rPr>
              <w:t>C</w:t>
            </w:r>
            <w:r>
              <w:rPr>
                <w:rFonts w:ascii="黑体" w:eastAsia="黑体" w:hAnsi="黑体" w:hint="eastAsia"/>
                <w:color w:val="000000"/>
                <w:sz w:val="22"/>
              </w:rPr>
              <w:t>语言，熟悉</w:t>
            </w:r>
            <w:r>
              <w:rPr>
                <w:rFonts w:ascii="黑体" w:eastAsia="黑体" w:hAnsi="黑体"/>
                <w:color w:val="000000"/>
                <w:sz w:val="22"/>
              </w:rPr>
              <w:t>Java</w:t>
            </w:r>
            <w:r>
              <w:rPr>
                <w:rFonts w:ascii="黑体" w:eastAsia="黑体" w:hAnsi="黑体" w:hint="eastAsia"/>
                <w:color w:val="000000"/>
                <w:sz w:val="22"/>
              </w:rPr>
              <w:t>语言，有较丰富的编程经验；熟悉</w:t>
            </w:r>
            <w:r>
              <w:rPr>
                <w:rFonts w:ascii="黑体" w:eastAsia="黑体" w:hAnsi="黑体"/>
                <w:color w:val="000000"/>
                <w:sz w:val="22"/>
              </w:rPr>
              <w:t>PBOC</w:t>
            </w:r>
            <w:r>
              <w:rPr>
                <w:rFonts w:ascii="黑体" w:eastAsia="黑体" w:hAnsi="黑体" w:hint="eastAsia"/>
                <w:color w:val="000000"/>
                <w:sz w:val="22"/>
              </w:rPr>
              <w:t>规范，具有金融类嵌入式产品开发经验</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15-20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软件</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负责参与产品的需求分析、解决方案设计；架构整体设计，技术架构选型，并主导功能模块设计、数据结构设计、对外接口设计；评估项目技术难点，技术分析、攻关技术瓶颈</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软件工程、计算机科学与技术专业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熟悉各种编程语言；能够独立组织开发</w:t>
            </w:r>
            <w:r>
              <w:rPr>
                <w:rFonts w:ascii="黑体" w:eastAsia="黑体" w:hAnsi="黑体"/>
                <w:color w:val="000000"/>
                <w:sz w:val="22"/>
              </w:rPr>
              <w:t>APP</w:t>
            </w:r>
            <w:r>
              <w:rPr>
                <w:rFonts w:ascii="黑体" w:eastAsia="黑体" w:hAnsi="黑体" w:hint="eastAsia"/>
                <w:color w:val="000000"/>
                <w:sz w:val="22"/>
              </w:rPr>
              <w:t>软件；具备大学英语</w:t>
            </w:r>
            <w:r>
              <w:rPr>
                <w:rFonts w:ascii="黑体" w:eastAsia="黑体" w:hAnsi="黑体"/>
                <w:color w:val="000000"/>
                <w:sz w:val="22"/>
              </w:rPr>
              <w:t>6</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10—20</w:t>
            </w:r>
          </w:p>
        </w:tc>
      </w:tr>
    </w:tbl>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五、电子信息、大数据、云计算、物联网</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网络编辑</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利用前端相关技术开发移动端、桌面端等多平台产品线页面开发；相关应用的变更需求开发；相关系统的维护，确保系统安全稳定运行；配合业务发展需要完成应用程序开发任务；根据设计文档或需求说明完成代码编写和维护</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熟练掌握</w:t>
            </w:r>
            <w:r>
              <w:rPr>
                <w:rFonts w:ascii="黑体" w:eastAsia="黑体" w:hAnsi="黑体"/>
                <w:color w:val="000000"/>
                <w:sz w:val="22"/>
              </w:rPr>
              <w:t>HTML/JavaScript/CSS</w:t>
            </w:r>
            <w:r>
              <w:rPr>
                <w:rFonts w:ascii="黑体" w:eastAsia="黑体" w:hAnsi="黑体" w:hint="eastAsia"/>
                <w:color w:val="000000"/>
                <w:sz w:val="22"/>
              </w:rPr>
              <w:t>，不同浏览器兼容性，具有移动</w:t>
            </w:r>
            <w:r>
              <w:rPr>
                <w:rFonts w:ascii="黑体" w:eastAsia="黑体" w:hAnsi="黑体"/>
                <w:color w:val="000000"/>
                <w:sz w:val="22"/>
              </w:rPr>
              <w:t>web(HTML5)</w:t>
            </w:r>
            <w:r>
              <w:rPr>
                <w:rFonts w:ascii="黑体" w:eastAsia="黑体" w:hAnsi="黑体" w:hint="eastAsia"/>
                <w:color w:val="000000"/>
                <w:sz w:val="22"/>
              </w:rPr>
              <w:t>开发经验者优先；熟悉交互设计，对可用性、可访问性等用户体验知识有一定的了解和实践经验</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网络</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负责计算机网络系统网络层日常运行维护；根据业务需求调整设备配置；移动互联网交换设备的开局调试，扩容以及软件升级；具备</w:t>
            </w:r>
            <w:r>
              <w:rPr>
                <w:rFonts w:ascii="黑体" w:eastAsia="黑体" w:hAnsi="黑体"/>
                <w:color w:val="000000"/>
                <w:sz w:val="22"/>
              </w:rPr>
              <w:t>Windows</w:t>
            </w:r>
            <w:r>
              <w:rPr>
                <w:rFonts w:ascii="黑体" w:eastAsia="黑体" w:hAnsi="黑体" w:hint="eastAsia"/>
                <w:color w:val="000000"/>
                <w:sz w:val="22"/>
              </w:rPr>
              <w:t>，</w:t>
            </w:r>
            <w:r>
              <w:rPr>
                <w:rFonts w:ascii="黑体" w:eastAsia="黑体" w:hAnsi="黑体"/>
                <w:color w:val="000000"/>
                <w:sz w:val="22"/>
              </w:rPr>
              <w:t>Linux</w:t>
            </w:r>
            <w:r>
              <w:rPr>
                <w:rFonts w:ascii="黑体" w:eastAsia="黑体" w:hAnsi="黑体" w:hint="eastAsia"/>
                <w:color w:val="000000"/>
                <w:sz w:val="22"/>
              </w:rPr>
              <w:t>或</w:t>
            </w:r>
            <w:r>
              <w:rPr>
                <w:rFonts w:ascii="黑体" w:eastAsia="黑体" w:hAnsi="黑体"/>
                <w:color w:val="000000"/>
                <w:sz w:val="22"/>
              </w:rPr>
              <w:t>Unix</w:t>
            </w:r>
            <w:r>
              <w:rPr>
                <w:rFonts w:ascii="黑体" w:eastAsia="黑体" w:hAnsi="黑体" w:hint="eastAsia"/>
                <w:color w:val="000000"/>
                <w:sz w:val="22"/>
              </w:rPr>
              <w:t>操作系统维护能力；具备常用</w:t>
            </w:r>
            <w:r>
              <w:rPr>
                <w:rFonts w:ascii="黑体" w:eastAsia="黑体" w:hAnsi="黑体"/>
                <w:color w:val="000000"/>
                <w:sz w:val="22"/>
              </w:rPr>
              <w:t>RDB</w:t>
            </w:r>
            <w:r>
              <w:rPr>
                <w:rFonts w:ascii="黑体" w:eastAsia="黑体" w:hAnsi="黑体" w:hint="eastAsia"/>
                <w:color w:val="000000"/>
                <w:sz w:val="22"/>
              </w:rPr>
              <w:t>数据库管理维护和优化能力；具备建立数据库、数据统计分析能力岗位要求</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计算机科学与技术、软件工程专业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w:t>
            </w:r>
            <w:r>
              <w:rPr>
                <w:rFonts w:ascii="黑体" w:eastAsia="黑体" w:hAnsi="黑体"/>
                <w:color w:val="000000"/>
                <w:sz w:val="22"/>
              </w:rPr>
              <w:t>TCP/IP</w:t>
            </w:r>
            <w:r>
              <w:rPr>
                <w:rFonts w:ascii="黑体" w:eastAsia="黑体" w:hAnsi="黑体" w:hint="eastAsia"/>
                <w:color w:val="000000"/>
                <w:sz w:val="22"/>
              </w:rPr>
              <w:t>的通讯原理，熟悉各种路由协议（</w:t>
            </w:r>
            <w:r>
              <w:rPr>
                <w:rFonts w:ascii="黑体" w:eastAsia="黑体" w:hAnsi="黑体"/>
                <w:color w:val="000000"/>
                <w:sz w:val="22"/>
              </w:rPr>
              <w:t>IGP</w:t>
            </w:r>
            <w:r>
              <w:rPr>
                <w:rFonts w:ascii="黑体" w:eastAsia="黑体" w:hAnsi="黑体" w:hint="eastAsia"/>
                <w:color w:val="000000"/>
                <w:sz w:val="22"/>
              </w:rPr>
              <w:t>、</w:t>
            </w:r>
            <w:r>
              <w:rPr>
                <w:rFonts w:ascii="黑体" w:eastAsia="黑体" w:hAnsi="黑体"/>
                <w:color w:val="000000"/>
                <w:sz w:val="22"/>
              </w:rPr>
              <w:t>BGP</w:t>
            </w:r>
            <w:r>
              <w:rPr>
                <w:rFonts w:ascii="黑体" w:eastAsia="黑体" w:hAnsi="黑体" w:hint="eastAsia"/>
                <w:color w:val="000000"/>
                <w:sz w:val="22"/>
              </w:rPr>
              <w:t>）；熟练掌握思科、华为、</w:t>
            </w:r>
            <w:r>
              <w:rPr>
                <w:rFonts w:ascii="黑体" w:eastAsia="黑体" w:hAnsi="黑体"/>
                <w:color w:val="000000"/>
                <w:sz w:val="22"/>
              </w:rPr>
              <w:t>H3C</w:t>
            </w:r>
            <w:r>
              <w:rPr>
                <w:rFonts w:ascii="黑体" w:eastAsia="黑体" w:hAnsi="黑体" w:hint="eastAsia"/>
                <w:color w:val="000000"/>
                <w:sz w:val="22"/>
              </w:rPr>
              <w:t>交换设备的调试与配置；熟练掌握</w:t>
            </w:r>
            <w:r>
              <w:rPr>
                <w:rFonts w:ascii="黑体" w:eastAsia="黑体" w:hAnsi="黑体"/>
                <w:color w:val="000000"/>
                <w:sz w:val="22"/>
              </w:rPr>
              <w:t>Linux</w:t>
            </w:r>
            <w:r>
              <w:rPr>
                <w:rFonts w:ascii="黑体" w:eastAsia="黑体" w:hAnsi="黑体" w:hint="eastAsia"/>
                <w:color w:val="000000"/>
                <w:sz w:val="22"/>
              </w:rPr>
              <w:t>、</w:t>
            </w:r>
            <w:r>
              <w:rPr>
                <w:rFonts w:ascii="黑体" w:eastAsia="黑体" w:hAnsi="黑体"/>
                <w:color w:val="000000"/>
                <w:sz w:val="22"/>
              </w:rPr>
              <w:t>windows server 2003/2008</w:t>
            </w:r>
            <w:r>
              <w:rPr>
                <w:rFonts w:ascii="黑体" w:eastAsia="黑体" w:hAnsi="黑体" w:hint="eastAsia"/>
                <w:color w:val="000000"/>
                <w:sz w:val="22"/>
              </w:rPr>
              <w:t>等操作系统主流版本；熟悉</w:t>
            </w:r>
            <w:r>
              <w:rPr>
                <w:rFonts w:ascii="黑体" w:eastAsia="黑体" w:hAnsi="黑体"/>
                <w:color w:val="000000"/>
                <w:sz w:val="22"/>
              </w:rPr>
              <w:t>DELL</w:t>
            </w:r>
            <w:r>
              <w:rPr>
                <w:rFonts w:ascii="黑体" w:eastAsia="黑体" w:hAnsi="黑体" w:hint="eastAsia"/>
                <w:color w:val="000000"/>
                <w:sz w:val="22"/>
              </w:rPr>
              <w:t>、</w:t>
            </w:r>
            <w:r>
              <w:rPr>
                <w:rFonts w:ascii="黑体" w:eastAsia="黑体" w:hAnsi="黑体"/>
                <w:color w:val="000000"/>
                <w:sz w:val="22"/>
              </w:rPr>
              <w:t>HP</w:t>
            </w:r>
            <w:r>
              <w:rPr>
                <w:rFonts w:ascii="黑体" w:eastAsia="黑体" w:hAnsi="黑体" w:hint="eastAsia"/>
                <w:color w:val="000000"/>
                <w:sz w:val="22"/>
              </w:rPr>
              <w:t>、</w:t>
            </w:r>
            <w:r>
              <w:rPr>
                <w:rFonts w:ascii="黑体" w:eastAsia="黑体" w:hAnsi="黑体"/>
                <w:color w:val="000000"/>
                <w:sz w:val="22"/>
              </w:rPr>
              <w:t>IBM</w:t>
            </w:r>
            <w:r>
              <w:rPr>
                <w:rFonts w:ascii="黑体" w:eastAsia="黑体" w:hAnsi="黑体" w:hint="eastAsia"/>
                <w:color w:val="000000"/>
                <w:sz w:val="22"/>
              </w:rPr>
              <w:t>服务器、网络设备的故障排查</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7—10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幕墙</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设计师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负责配合编制施工组织设计；幕墙、门窗工程的招标图、施工图、加工图、竣工图的设计，整合相关人员进行图纸会审，并进行结构可靠性计算；把控幕墙施工整个过程的进度、质量、材料等</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土木工程、建筑学专业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具备良好的沟通协调及人际关系能力；熟练使用</w:t>
            </w:r>
            <w:r>
              <w:rPr>
                <w:rFonts w:ascii="黑体" w:eastAsia="黑体" w:hAnsi="黑体"/>
                <w:color w:val="000000"/>
                <w:sz w:val="22"/>
              </w:rPr>
              <w:t>CAD</w:t>
            </w:r>
            <w:r>
              <w:rPr>
                <w:rFonts w:ascii="黑体" w:eastAsia="黑体" w:hAnsi="黑体" w:hint="eastAsia"/>
                <w:color w:val="000000"/>
                <w:sz w:val="22"/>
              </w:rPr>
              <w:t>制图；持有建造师或造价师资格优先</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5—10</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软件开发</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工程师（声学）</w:t>
            </w:r>
          </w:p>
        </w:tc>
        <w:tc>
          <w:tcPr>
            <w:tcW w:w="1376"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负责低噪声模拟电路设计工作；微弱信号调理、检测与滤波处理相关工作；技术文档编写；分析并解决相关技术问题</w:t>
            </w:r>
          </w:p>
        </w:tc>
        <w:tc>
          <w:tcPr>
            <w:tcW w:w="606"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电子科学与技术专业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3"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4</w:t>
            </w:r>
            <w:r>
              <w:rPr>
                <w:rFonts w:ascii="黑体" w:eastAsia="黑体" w:hAnsi="黑体" w:hint="eastAsia"/>
                <w:color w:val="000000"/>
                <w:sz w:val="22"/>
              </w:rPr>
              <w:t>年及以上</w:t>
            </w:r>
          </w:p>
        </w:tc>
        <w:tc>
          <w:tcPr>
            <w:tcW w:w="1515"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w:t>
            </w:r>
            <w:r>
              <w:rPr>
                <w:rFonts w:ascii="黑体" w:eastAsia="黑体" w:hAnsi="黑体"/>
                <w:color w:val="000000"/>
                <w:sz w:val="22"/>
              </w:rPr>
              <w:t>C++</w:t>
            </w:r>
            <w:r>
              <w:rPr>
                <w:rFonts w:ascii="黑体" w:eastAsia="黑体" w:hAnsi="黑体" w:hint="eastAsia"/>
                <w:color w:val="000000"/>
                <w:sz w:val="22"/>
              </w:rPr>
              <w:t>、</w:t>
            </w:r>
            <w:r>
              <w:rPr>
                <w:rFonts w:ascii="黑体" w:eastAsia="黑体" w:hAnsi="黑体"/>
                <w:color w:val="000000"/>
                <w:sz w:val="22"/>
              </w:rPr>
              <w:t>java</w:t>
            </w:r>
            <w:r>
              <w:rPr>
                <w:rFonts w:ascii="黑体" w:eastAsia="黑体" w:hAnsi="黑体" w:hint="eastAsia"/>
                <w:color w:val="000000"/>
                <w:sz w:val="22"/>
              </w:rPr>
              <w:t>、</w:t>
            </w:r>
            <w:r>
              <w:rPr>
                <w:rFonts w:ascii="黑体" w:eastAsia="黑体" w:hAnsi="黑体"/>
                <w:color w:val="000000"/>
                <w:sz w:val="22"/>
              </w:rPr>
              <w:t>html</w:t>
            </w:r>
            <w:r>
              <w:rPr>
                <w:rFonts w:ascii="黑体" w:eastAsia="黑体" w:hAnsi="黑体" w:hint="eastAsia"/>
                <w:color w:val="000000"/>
                <w:sz w:val="22"/>
              </w:rPr>
              <w:t>等编程语言；熟悉数据库运维；熟练掌握各种模拟器件；具有较强的分析能力与问题解决能力</w:t>
            </w:r>
          </w:p>
        </w:tc>
        <w:tc>
          <w:tcPr>
            <w:tcW w:w="40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6—10</w:t>
            </w:r>
          </w:p>
        </w:tc>
      </w:tr>
    </w:tbl>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五、电子信息、大数据、云计算、物联网</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硬件开发工程师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负责电路部分的硬件开发；测控系统的硬件实现，硬件平台设计；对控制系统硬件或其搭载的产品做测试、和设计功能验证；产品的</w:t>
            </w:r>
            <w:r>
              <w:rPr>
                <w:rFonts w:ascii="黑体" w:eastAsia="黑体" w:hAnsi="黑体"/>
                <w:color w:val="000000"/>
                <w:sz w:val="22"/>
              </w:rPr>
              <w:t xml:space="preserve">PCB </w:t>
            </w:r>
            <w:r>
              <w:rPr>
                <w:rFonts w:ascii="黑体" w:eastAsia="黑体" w:hAnsi="黑体" w:hint="eastAsia"/>
                <w:color w:val="000000"/>
                <w:sz w:val="22"/>
              </w:rPr>
              <w:t>、</w:t>
            </w:r>
            <w:r>
              <w:rPr>
                <w:rFonts w:ascii="黑体" w:eastAsia="黑体" w:hAnsi="黑体"/>
                <w:color w:val="000000"/>
                <w:sz w:val="22"/>
              </w:rPr>
              <w:t>Layout</w:t>
            </w:r>
            <w:r>
              <w:rPr>
                <w:rFonts w:ascii="黑体" w:eastAsia="黑体" w:hAnsi="黑体" w:hint="eastAsia"/>
                <w:color w:val="000000"/>
                <w:sz w:val="22"/>
              </w:rPr>
              <w:t>实现和工艺；建立维护设计元件库</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电子科学与技术专业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熟悉电源设计，熟悉</w:t>
            </w:r>
            <w:r>
              <w:rPr>
                <w:rFonts w:ascii="黑体" w:eastAsia="黑体" w:hAnsi="黑体"/>
                <w:color w:val="000000"/>
                <w:sz w:val="22"/>
              </w:rPr>
              <w:t>EMC</w:t>
            </w:r>
            <w:r>
              <w:rPr>
                <w:rFonts w:ascii="黑体" w:eastAsia="黑体" w:hAnsi="黑体" w:hint="eastAsia"/>
                <w:color w:val="000000"/>
                <w:sz w:val="22"/>
              </w:rPr>
              <w:t>、</w:t>
            </w:r>
            <w:r>
              <w:rPr>
                <w:rFonts w:ascii="黑体" w:eastAsia="黑体" w:hAnsi="黑体"/>
                <w:color w:val="000000"/>
                <w:sz w:val="22"/>
              </w:rPr>
              <w:t>EMI</w:t>
            </w:r>
            <w:r>
              <w:rPr>
                <w:rFonts w:ascii="黑体" w:eastAsia="黑体" w:hAnsi="黑体" w:hint="eastAsia"/>
                <w:color w:val="000000"/>
                <w:sz w:val="22"/>
              </w:rPr>
              <w:t>策略；独立完成过</w:t>
            </w:r>
            <w:r>
              <w:rPr>
                <w:rFonts w:ascii="黑体" w:eastAsia="黑体" w:hAnsi="黑体"/>
                <w:color w:val="000000"/>
                <w:sz w:val="22"/>
              </w:rPr>
              <w:t>DSP</w:t>
            </w:r>
            <w:r>
              <w:rPr>
                <w:rFonts w:ascii="黑体" w:eastAsia="黑体" w:hAnsi="黑体" w:hint="eastAsia"/>
                <w:color w:val="000000"/>
                <w:sz w:val="22"/>
              </w:rPr>
              <w:t>、</w:t>
            </w:r>
            <w:r>
              <w:rPr>
                <w:rFonts w:ascii="黑体" w:eastAsia="黑体" w:hAnsi="黑体"/>
                <w:color w:val="000000"/>
                <w:sz w:val="22"/>
              </w:rPr>
              <w:t>ARM</w:t>
            </w:r>
            <w:r>
              <w:rPr>
                <w:rFonts w:ascii="黑体" w:eastAsia="黑体" w:hAnsi="黑体" w:hint="eastAsia"/>
                <w:color w:val="000000"/>
                <w:sz w:val="22"/>
              </w:rPr>
              <w:t>、</w:t>
            </w:r>
            <w:r>
              <w:rPr>
                <w:rFonts w:ascii="黑体" w:eastAsia="黑体" w:hAnsi="黑体"/>
                <w:color w:val="000000"/>
                <w:sz w:val="22"/>
              </w:rPr>
              <w:t>FPGA</w:t>
            </w:r>
            <w:r>
              <w:rPr>
                <w:rFonts w:ascii="黑体" w:eastAsia="黑体" w:hAnsi="黑体" w:hint="eastAsia"/>
                <w:color w:val="000000"/>
                <w:sz w:val="22"/>
              </w:rPr>
              <w:t>、</w:t>
            </w:r>
            <w:r>
              <w:rPr>
                <w:rFonts w:ascii="黑体" w:eastAsia="黑体" w:hAnsi="黑体"/>
                <w:color w:val="000000"/>
                <w:sz w:val="22"/>
              </w:rPr>
              <w:t>MCU</w:t>
            </w:r>
            <w:r>
              <w:rPr>
                <w:rFonts w:ascii="黑体" w:eastAsia="黑体" w:hAnsi="黑体" w:hint="eastAsia"/>
                <w:color w:val="000000"/>
                <w:sz w:val="22"/>
              </w:rPr>
              <w:t>等应用的</w:t>
            </w:r>
            <w:r>
              <w:rPr>
                <w:rFonts w:ascii="黑体" w:eastAsia="黑体" w:hAnsi="黑体"/>
                <w:color w:val="000000"/>
                <w:sz w:val="22"/>
              </w:rPr>
              <w:t>Layout</w:t>
            </w:r>
            <w:r>
              <w:rPr>
                <w:rFonts w:ascii="黑体" w:eastAsia="黑体" w:hAnsi="黑体" w:hint="eastAsia"/>
                <w:color w:val="000000"/>
                <w:sz w:val="22"/>
              </w:rPr>
              <w:t>设计；熟练运用各种设计及仿真软件；熟悉国内外控制领域技术动向和发展潮流</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APP</w:t>
            </w:r>
            <w:r>
              <w:rPr>
                <w:rFonts w:ascii="黑体" w:eastAsia="黑体" w:hAnsi="黑体" w:hint="eastAsia"/>
                <w:color w:val="000000"/>
                <w:sz w:val="22"/>
              </w:rPr>
              <w:t>开发工程师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负责根据产品的架构设计，完成对应模块的开发工作；根据需求说明书，完成小模块测试产品模块设计并编写相关文档，规范和文档的编写、维护；能按照项目计划，按时提交高质量的代码，完成开发任务</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计算机科学与技术、软件工程专业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熟练开发</w:t>
            </w:r>
            <w:r>
              <w:rPr>
                <w:rFonts w:ascii="黑体" w:eastAsia="黑体" w:hAnsi="黑体"/>
                <w:color w:val="000000"/>
                <w:sz w:val="22"/>
              </w:rPr>
              <w:t>Android</w:t>
            </w:r>
            <w:r>
              <w:rPr>
                <w:rFonts w:ascii="黑体" w:eastAsia="黑体" w:hAnsi="黑体" w:hint="eastAsia"/>
                <w:color w:val="000000"/>
                <w:sz w:val="22"/>
              </w:rPr>
              <w:t>和</w:t>
            </w:r>
            <w:r>
              <w:rPr>
                <w:rFonts w:ascii="黑体" w:eastAsia="黑体" w:hAnsi="黑体"/>
                <w:color w:val="000000"/>
                <w:sz w:val="22"/>
              </w:rPr>
              <w:t>HTML5</w:t>
            </w:r>
            <w:r>
              <w:rPr>
                <w:rFonts w:ascii="黑体" w:eastAsia="黑体" w:hAnsi="黑体" w:hint="eastAsia"/>
                <w:color w:val="000000"/>
                <w:sz w:val="22"/>
              </w:rPr>
              <w:t>开发，了解</w:t>
            </w:r>
            <w:r>
              <w:rPr>
                <w:rFonts w:ascii="黑体" w:eastAsia="黑体" w:hAnsi="黑体"/>
                <w:color w:val="000000"/>
                <w:sz w:val="22"/>
              </w:rPr>
              <w:t>IOS</w:t>
            </w:r>
            <w:r>
              <w:rPr>
                <w:rFonts w:ascii="黑体" w:eastAsia="黑体" w:hAnsi="黑体" w:hint="eastAsia"/>
                <w:color w:val="000000"/>
                <w:sz w:val="22"/>
              </w:rPr>
              <w:t>开发，了解微信集成开发；具有互联网企业工作经历；具有较强的责任心，良好的沟通协调能力，团队合作精神，和良好的学习能力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5—10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设计工程师（模拟集成电路）</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负责模拟集成电路模块的设计；模块版图设计；新产品专利评估及申请；新产品图面及产品技术文件制作；新产品制造工艺研发、制程规划、开发</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电子科学与技术专业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熟悉模拟集成电路设计；熟悉模拟电路的版图设计，具有版图设计经验；善于与同事进行有效的沟通，及时解决问题</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5—10</w:t>
            </w:r>
          </w:p>
        </w:tc>
      </w:tr>
      <w:tr w:rsidR="003C0BC9" w:rsidRPr="00BE549B"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Pr="00974378" w:rsidRDefault="003C0BC9" w:rsidP="00625EB9">
            <w:pPr>
              <w:rPr>
                <w:rFonts w:ascii="黑体" w:eastAsia="黑体" w:hAnsi="黑体"/>
                <w:color w:val="000000"/>
                <w:sz w:val="22"/>
              </w:rPr>
            </w:pPr>
            <w:r w:rsidRPr="00974378">
              <w:rPr>
                <w:rFonts w:ascii="黑体" w:eastAsia="黑体" w:hAnsi="黑体" w:hint="eastAsia"/>
                <w:color w:val="000000"/>
                <w:sz w:val="22"/>
              </w:rPr>
              <w:t>精密测试工程师</w:t>
            </w:r>
          </w:p>
        </w:tc>
        <w:tc>
          <w:tcPr>
            <w:tcW w:w="1376" w:type="pct"/>
            <w:tcBorders>
              <w:top w:val="nil"/>
              <w:left w:val="nil"/>
              <w:bottom w:val="single" w:sz="4" w:space="0" w:color="auto"/>
              <w:right w:val="single" w:sz="4" w:space="0" w:color="auto"/>
            </w:tcBorders>
            <w:vAlign w:val="center"/>
          </w:tcPr>
          <w:p w:rsidR="003C0BC9" w:rsidRPr="00974378" w:rsidRDefault="003C0BC9" w:rsidP="00625EB9">
            <w:pPr>
              <w:rPr>
                <w:rFonts w:ascii="黑体" w:eastAsia="黑体" w:hAnsi="黑体"/>
                <w:color w:val="000000"/>
                <w:sz w:val="22"/>
              </w:rPr>
            </w:pPr>
            <w:r w:rsidRPr="00974378">
              <w:rPr>
                <w:rFonts w:ascii="黑体" w:eastAsia="黑体" w:hAnsi="黑体" w:hint="eastAsia"/>
                <w:color w:val="000000"/>
                <w:sz w:val="22"/>
              </w:rPr>
              <w:t>负责进行精密测试、光电子技术类项目的合作洽谈；进行与结构类研发的相关实验</w:t>
            </w:r>
          </w:p>
        </w:tc>
        <w:tc>
          <w:tcPr>
            <w:tcW w:w="606" w:type="pct"/>
            <w:tcBorders>
              <w:top w:val="nil"/>
              <w:left w:val="nil"/>
              <w:bottom w:val="single" w:sz="4" w:space="0" w:color="auto"/>
              <w:right w:val="single" w:sz="4" w:space="0" w:color="auto"/>
            </w:tcBorders>
            <w:vAlign w:val="center"/>
          </w:tcPr>
          <w:p w:rsidR="003C0BC9" w:rsidRPr="00974378" w:rsidRDefault="003C0BC9" w:rsidP="00625EB9">
            <w:pPr>
              <w:rPr>
                <w:rFonts w:ascii="黑体" w:eastAsia="黑体" w:hAnsi="黑体"/>
                <w:color w:val="000000"/>
                <w:sz w:val="22"/>
              </w:rPr>
            </w:pPr>
            <w:r w:rsidRPr="00974378">
              <w:rPr>
                <w:rFonts w:ascii="黑体" w:eastAsia="黑体" w:hAnsi="黑体" w:hint="eastAsia"/>
                <w:color w:val="000000"/>
                <w:sz w:val="22"/>
              </w:rPr>
              <w:t>测绘科学与技术、光学工程、控制科学与工程专业</w:t>
            </w:r>
          </w:p>
        </w:tc>
        <w:tc>
          <w:tcPr>
            <w:tcW w:w="354" w:type="pct"/>
            <w:tcBorders>
              <w:top w:val="nil"/>
              <w:left w:val="nil"/>
              <w:bottom w:val="single" w:sz="4" w:space="0" w:color="auto"/>
              <w:right w:val="single" w:sz="4" w:space="0" w:color="auto"/>
            </w:tcBorders>
            <w:vAlign w:val="center"/>
          </w:tcPr>
          <w:p w:rsidR="003C0BC9" w:rsidRPr="00CA572A" w:rsidRDefault="003C0BC9" w:rsidP="00625EB9">
            <w:pPr>
              <w:rPr>
                <w:rFonts w:ascii="黑体" w:eastAsia="黑体" w:hAnsi="黑体"/>
                <w:color w:val="000000"/>
                <w:sz w:val="22"/>
              </w:rPr>
            </w:pPr>
            <w:r w:rsidRPr="00974378">
              <w:rPr>
                <w:rFonts w:ascii="黑体" w:eastAsia="黑体" w:hAnsi="黑体" w:hint="eastAsia"/>
                <w:color w:val="000000"/>
                <w:sz w:val="22"/>
              </w:rPr>
              <w:t>硕士及以上</w:t>
            </w:r>
          </w:p>
        </w:tc>
        <w:tc>
          <w:tcPr>
            <w:tcW w:w="353" w:type="pct"/>
            <w:tcBorders>
              <w:top w:val="nil"/>
              <w:left w:val="nil"/>
              <w:bottom w:val="single" w:sz="4" w:space="0" w:color="auto"/>
              <w:right w:val="single" w:sz="4" w:space="0" w:color="auto"/>
            </w:tcBorders>
            <w:vAlign w:val="center"/>
          </w:tcPr>
          <w:p w:rsidR="003C0BC9" w:rsidRPr="00CA572A" w:rsidRDefault="003C0BC9" w:rsidP="00625EB9">
            <w:pPr>
              <w:rPr>
                <w:rFonts w:ascii="黑体" w:eastAsia="黑体" w:hAnsi="黑体"/>
                <w:color w:val="000000"/>
                <w:sz w:val="22"/>
              </w:rPr>
            </w:pPr>
            <w:r w:rsidRPr="00974378">
              <w:rPr>
                <w:rFonts w:ascii="黑体" w:eastAsia="黑体" w:hAnsi="黑体"/>
                <w:color w:val="000000"/>
                <w:sz w:val="22"/>
              </w:rPr>
              <w:t>2</w:t>
            </w:r>
            <w:r w:rsidRPr="00974378">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Pr="00974378" w:rsidRDefault="003C0BC9" w:rsidP="00625EB9">
            <w:pPr>
              <w:rPr>
                <w:rFonts w:ascii="黑体" w:eastAsia="黑体" w:hAnsi="黑体"/>
                <w:color w:val="000000"/>
                <w:sz w:val="22"/>
              </w:rPr>
            </w:pPr>
            <w:r w:rsidRPr="00974378">
              <w:rPr>
                <w:rFonts w:ascii="黑体" w:eastAsia="黑体" w:hAnsi="黑体" w:hint="eastAsia"/>
                <w:color w:val="000000"/>
                <w:sz w:val="22"/>
              </w:rPr>
              <w:t>熟练掌握测绘、仪器、光电子技术等相关知识，具备精密测试研发能力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5—10</w:t>
            </w:r>
          </w:p>
        </w:tc>
      </w:tr>
    </w:tbl>
    <w:p w:rsidR="003C0BC9" w:rsidRDefault="003C0BC9" w:rsidP="003C0BC9">
      <w:pPr>
        <w:spacing w:afterLines="50" w:line="360" w:lineRule="auto"/>
        <w:rPr>
          <w:rFonts w:ascii="黑体" w:eastAsia="黑体" w:hAnsi="黑体"/>
          <w:sz w:val="28"/>
        </w:rPr>
      </w:pPr>
    </w:p>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五、电子信息、大数据、云计算、物联网</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管理</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投融资</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根据程序完成项目立项工作，并能就已立项项目实施尽职调查，完成有关项目风险评估工作；重点关注股权投资涉及行业，以及行业内已投资企业上下游业务的发展变化情况，寻找业务机会，以促进股权投资项目行业内并购整合</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应用经济学、法学、政治学、公共管理、工商管理专业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熟悉股权投资业务流程，了解企业融资、</w:t>
            </w:r>
            <w:r>
              <w:rPr>
                <w:rFonts w:ascii="黑体" w:eastAsia="黑体" w:hAnsi="黑体"/>
                <w:color w:val="000000"/>
                <w:sz w:val="22"/>
              </w:rPr>
              <w:t>IPO</w:t>
            </w:r>
            <w:r>
              <w:rPr>
                <w:rFonts w:ascii="黑体" w:eastAsia="黑体" w:hAnsi="黑体" w:hint="eastAsia"/>
                <w:color w:val="000000"/>
                <w:sz w:val="22"/>
              </w:rPr>
              <w:t>、企业改制、直接投资及并购重组等业务；具有较好的财务、金融、法律等基础知识；具备优秀的方案构思及文字写作能力、谈判能力及问题的分析、解决能力；通过</w:t>
            </w:r>
            <w:r>
              <w:rPr>
                <w:rFonts w:ascii="黑体" w:eastAsia="黑体" w:hAnsi="黑体"/>
                <w:color w:val="000000"/>
                <w:sz w:val="22"/>
              </w:rPr>
              <w:t>CFA</w:t>
            </w:r>
            <w:r>
              <w:rPr>
                <w:rFonts w:ascii="黑体" w:eastAsia="黑体" w:hAnsi="黑体" w:hint="eastAsia"/>
                <w:color w:val="000000"/>
                <w:sz w:val="22"/>
              </w:rPr>
              <w:t>、</w:t>
            </w:r>
            <w:r>
              <w:rPr>
                <w:rFonts w:ascii="黑体" w:eastAsia="黑体" w:hAnsi="黑体"/>
                <w:color w:val="000000"/>
                <w:sz w:val="22"/>
              </w:rPr>
              <w:t>CPA</w:t>
            </w:r>
            <w:r>
              <w:rPr>
                <w:rFonts w:ascii="黑体" w:eastAsia="黑体" w:hAnsi="黑体" w:hint="eastAsia"/>
                <w:color w:val="000000"/>
                <w:sz w:val="22"/>
              </w:rPr>
              <w:t>以及司法考试者优先</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10—20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大客户</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负责大客户的开发、拜访等工作的流程与服务标准；组织大客户渠道拓展工作；组织大客户营销活动与市场开发工作；大客户服务与关系维护的监督与管理工作；大客户投诉处理监督检查工作</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应用经济学、法学、外国语言文学、工商管理专业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具备良好的沟通表达能力、一定的客户分析、项目推进能力；具有良好的客户服务意识，较好的抗压能力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产品经理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负责收集和分析产品规划方面的需求，撰写产品需求和功能定义文档（</w:t>
            </w:r>
            <w:r>
              <w:rPr>
                <w:rFonts w:ascii="黑体" w:eastAsia="黑体" w:hAnsi="黑体"/>
                <w:color w:val="000000"/>
                <w:sz w:val="22"/>
              </w:rPr>
              <w:t>PRD</w:t>
            </w:r>
            <w:r>
              <w:rPr>
                <w:rFonts w:ascii="黑体" w:eastAsia="黑体" w:hAnsi="黑体" w:hint="eastAsia"/>
                <w:color w:val="000000"/>
                <w:sz w:val="22"/>
              </w:rPr>
              <w:t>）；协调技术开发人员，跟踪产品开发进度，完成产品的开发、测试、版本管理、评审发布，产品上线等相关工作；跟踪上线产品的市场效果、用户反馈，收集和主动挖掘改进需求，提升用户体验</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计算机科学与技术、电子科学与技术、信息与通信工程专业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参与过不少于一款软件产品的设计及研发；能够撰写需求文档和产品原型，具备产品的需求分析和规划能力；熟悉产品交互设计的相关流程，包括功能分析、用户角色分析、原型设计、界面开发、易用性测试等</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6—10</w:t>
            </w:r>
          </w:p>
        </w:tc>
      </w:tr>
    </w:tbl>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六、其他制造</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专技</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研发总监</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负责新品研发工作；对产品战略和决策提供技术建议；独立制作样品与配方修正；管理研发室物料与样品进出；与营销团队及客户进行沟通后进行产品调整；样品送样追踪；配方成本核算；研发记录管理</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食品工程与科学专业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具有丰富的研发管理经验（巧克力、糖果、面包、烘焙、休闲食品）；熟悉巧克力及巧克力类制品、糖果、烘焙、面包、休闲食品与其产品工艺</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15—25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家具</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设计师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分析市场潮流风格以及发展趋势，对家具市场产品做系统的需求分析，进行各类家具新产品的设计研发工作；根据客户需求以及室内空间的使用性质，结合制造工艺设计适合客户的家具产品；对设计产品进行报价预算；设计的团队建设和日常管理</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艺术设计、美术专业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w:t>
            </w:r>
            <w:r>
              <w:rPr>
                <w:rFonts w:ascii="黑体" w:eastAsia="黑体" w:hAnsi="黑体"/>
                <w:color w:val="000000"/>
                <w:sz w:val="22"/>
              </w:rPr>
              <w:t>PRO-E</w:t>
            </w:r>
            <w:r>
              <w:rPr>
                <w:rFonts w:ascii="黑体" w:eastAsia="黑体" w:hAnsi="黑体" w:hint="eastAsia"/>
                <w:color w:val="000000"/>
                <w:sz w:val="22"/>
              </w:rPr>
              <w:t>绘图软件，熟练操作制图软件</w:t>
            </w:r>
            <w:r>
              <w:rPr>
                <w:rFonts w:ascii="黑体" w:eastAsia="黑体" w:hAnsi="黑体"/>
                <w:color w:val="000000"/>
                <w:sz w:val="22"/>
              </w:rPr>
              <w:t>AutoCAD</w:t>
            </w:r>
            <w:r>
              <w:rPr>
                <w:rFonts w:ascii="黑体" w:eastAsia="黑体" w:hAnsi="黑体" w:hint="eastAsia"/>
                <w:color w:val="000000"/>
                <w:sz w:val="22"/>
              </w:rPr>
              <w:t>、</w:t>
            </w:r>
            <w:r>
              <w:rPr>
                <w:rFonts w:ascii="黑体" w:eastAsia="黑体" w:hAnsi="黑体"/>
                <w:color w:val="000000"/>
                <w:sz w:val="22"/>
              </w:rPr>
              <w:t>Photoshop</w:t>
            </w:r>
            <w:r>
              <w:rPr>
                <w:rFonts w:ascii="黑体" w:eastAsia="黑体" w:hAnsi="黑体" w:hint="eastAsia"/>
                <w:color w:val="000000"/>
                <w:sz w:val="22"/>
              </w:rPr>
              <w:t>、</w:t>
            </w:r>
            <w:r>
              <w:rPr>
                <w:rFonts w:ascii="黑体" w:eastAsia="黑体" w:hAnsi="黑体"/>
                <w:color w:val="000000"/>
                <w:sz w:val="22"/>
              </w:rPr>
              <w:t>3DMAX</w:t>
            </w:r>
            <w:r>
              <w:rPr>
                <w:rFonts w:ascii="黑体" w:eastAsia="黑体" w:hAnsi="黑体" w:hint="eastAsia"/>
                <w:color w:val="000000"/>
                <w:sz w:val="22"/>
              </w:rPr>
              <w:t>、圆方等相关设计软件；掌握家具材料性能及生产基本生产工艺</w:t>
            </w:r>
            <w:r>
              <w:rPr>
                <w:rFonts w:ascii="黑体" w:eastAsia="黑体" w:hAnsi="黑体"/>
                <w:color w:val="000000"/>
                <w:sz w:val="22"/>
              </w:rPr>
              <w:t xml:space="preserve"> </w:t>
            </w:r>
            <w:r>
              <w:rPr>
                <w:rFonts w:ascii="黑体" w:eastAsia="黑体" w:hAnsi="黑体" w:hint="eastAsia"/>
                <w:color w:val="000000"/>
                <w:sz w:val="22"/>
              </w:rPr>
              <w:t>，具有较强的创新意识并能对现有产品的使用功能，结构进行改良；对现代家具流行趋势有一定的前瞻性</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10—15</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电气</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负责电气、电路相关标准、制度的制定、完善；电气、电路的规范化、安全化管理，做到科学、合理；制度实施的跟进、检查，真正落实制度，做到安全、规范；设备部的日常监督，并针对相应的问题进行培训</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电气工程、机械工程专业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具有较好的执行力和沟通协调能力；持有高级工程师证书</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9—10</w:t>
            </w:r>
          </w:p>
        </w:tc>
      </w:tr>
    </w:tbl>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六、其他制造</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化验专员</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生产全过程的产品质量抽样、检验，封存及留样登记；生产工艺的优化，新品的研发工作；汇总整理和保管好各种检验数据资料；对检验中发现的质量问题应及时进行信息、数据的分析，并及时向上级汇报；实验室测量仪器的清理、维护、保养</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食品科学与工程专业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持有食品检验等级证书，能够独立操作食品实验室相关的仪器，具有一定的文字撰写能力；熟练操作办公软件</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4—6</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平面</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设计师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负责品牌宣传及建设工作；产品外包装设计，商业画册设计、企业宣传品设计、广告设计、标志标识（</w:t>
            </w:r>
            <w:r>
              <w:rPr>
                <w:rFonts w:ascii="黑体" w:eastAsia="黑体" w:hAnsi="黑体"/>
                <w:color w:val="000000"/>
                <w:sz w:val="22"/>
              </w:rPr>
              <w:t>Logo</w:t>
            </w:r>
            <w:r>
              <w:rPr>
                <w:rFonts w:ascii="黑体" w:eastAsia="黑体" w:hAnsi="黑体" w:hint="eastAsia"/>
                <w:color w:val="000000"/>
                <w:sz w:val="22"/>
              </w:rPr>
              <w:t>）的开发设计</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艺术设计、美术专业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熟练操作</w:t>
            </w:r>
            <w:r>
              <w:rPr>
                <w:rFonts w:ascii="黑体" w:eastAsia="黑体" w:hAnsi="黑体"/>
                <w:color w:val="000000"/>
                <w:sz w:val="22"/>
              </w:rPr>
              <w:t>PS</w:t>
            </w:r>
            <w:r>
              <w:rPr>
                <w:rFonts w:ascii="黑体" w:eastAsia="黑体" w:hAnsi="黑体" w:hint="eastAsia"/>
                <w:color w:val="000000"/>
                <w:sz w:val="22"/>
              </w:rPr>
              <w:t>、</w:t>
            </w:r>
            <w:r>
              <w:rPr>
                <w:rFonts w:ascii="黑体" w:eastAsia="黑体" w:hAnsi="黑体"/>
                <w:color w:val="000000"/>
                <w:sz w:val="22"/>
              </w:rPr>
              <w:t>AI(CDR)</w:t>
            </w:r>
            <w:r>
              <w:rPr>
                <w:rFonts w:ascii="黑体" w:eastAsia="黑体" w:hAnsi="黑体" w:hint="eastAsia"/>
                <w:color w:val="000000"/>
                <w:sz w:val="22"/>
              </w:rPr>
              <w:t>等平面设计类软件（能够掌握三维建模、三维渲染、视频编辑、网页制作和代码编写者优先）；热衷于品牌建设，对品牌设计有深度理解，有敏锐的感悟力和表现力；具有较强的执行力、良好的团队合作精神</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4—6</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六、其他制造</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管理</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设备主管</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负责设备档案管理；设备保养计划建立；设备部人员岗位分配及线性效考核；设备维修采购计划；设备完好率分析配比</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熟悉生产制造业机械工作原理；具有大型生产企业设备主管经验；具有优秀的组织规划能力</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6—12</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财务经理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财务、成本、投融资、预算、会计核算及监督、财务分析等工作；拟订或规划资金筹措和资本运作方案；组织拟定年度预算大纲及财务预算；组织编制预算、财务收支计划、成本费用计划、信贷计划、财务报告和会计报表等；组织实施内部审计并配合外部审计工作</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应用经济学、会计学专业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具备出色的财务分析能力、管理能力，能够独立解决财务问题；具有优秀的表达能力、沟通能力、协调能力、领导能力，保障财务部工作有效实施；熟悉会计、审计、税务、财务管理、会计电算化、相关法律法规</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6—10</w:t>
            </w:r>
          </w:p>
        </w:tc>
      </w:tr>
    </w:tbl>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Default="003C0BC9" w:rsidP="003C0BC9">
      <w:pPr>
        <w:spacing w:afterLines="50" w:line="360" w:lineRule="auto"/>
        <w:rPr>
          <w:rFonts w:ascii="黑体" w:eastAsia="黑体" w:hAnsi="黑体"/>
          <w:sz w:val="22"/>
        </w:rPr>
      </w:pPr>
    </w:p>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七、现代服务业</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542"/>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专技</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软件</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负责系统、数据库的设计维护、功能拓展及部署等工作；信息管理平台的设计、实现、编码、调试、修正、及技术支持；进行定期的代码管理，保证代码的可持续运行</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计算机科学与技术、软件工程专业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w:t>
            </w:r>
            <w:r>
              <w:rPr>
                <w:rFonts w:ascii="黑体" w:eastAsia="黑体" w:hAnsi="黑体"/>
                <w:color w:val="000000"/>
                <w:sz w:val="22"/>
              </w:rPr>
              <w:t>C++</w:t>
            </w:r>
            <w:r>
              <w:rPr>
                <w:rFonts w:ascii="黑体" w:eastAsia="黑体" w:hAnsi="黑体" w:hint="eastAsia"/>
                <w:color w:val="000000"/>
                <w:sz w:val="22"/>
              </w:rPr>
              <w:t>或</w:t>
            </w:r>
            <w:r>
              <w:rPr>
                <w:rFonts w:ascii="黑体" w:eastAsia="黑体" w:hAnsi="黑体"/>
                <w:color w:val="000000"/>
                <w:sz w:val="22"/>
              </w:rPr>
              <w:t>JAVA</w:t>
            </w:r>
            <w:r>
              <w:rPr>
                <w:rFonts w:ascii="黑体" w:eastAsia="黑体" w:hAnsi="黑体" w:hint="eastAsia"/>
                <w:color w:val="000000"/>
                <w:sz w:val="22"/>
              </w:rPr>
              <w:t>开发；掌握</w:t>
            </w:r>
            <w:r>
              <w:rPr>
                <w:rFonts w:ascii="黑体" w:eastAsia="黑体" w:hAnsi="黑体"/>
                <w:color w:val="000000"/>
                <w:sz w:val="22"/>
              </w:rPr>
              <w:t>Tomcat</w:t>
            </w:r>
            <w:r>
              <w:rPr>
                <w:rFonts w:ascii="黑体" w:eastAsia="黑体" w:hAnsi="黑体" w:hint="eastAsia"/>
                <w:color w:val="000000"/>
                <w:sz w:val="22"/>
              </w:rPr>
              <w:t>、</w:t>
            </w:r>
            <w:r>
              <w:rPr>
                <w:rFonts w:ascii="黑体" w:eastAsia="黑体" w:hAnsi="黑体"/>
                <w:color w:val="000000"/>
                <w:sz w:val="22"/>
              </w:rPr>
              <w:t>Resin</w:t>
            </w:r>
            <w:r>
              <w:rPr>
                <w:rFonts w:ascii="黑体" w:eastAsia="黑体" w:hAnsi="黑体" w:hint="eastAsia"/>
                <w:color w:val="000000"/>
                <w:sz w:val="22"/>
              </w:rPr>
              <w:t>等应用服务器的配置及使用；熟悉</w:t>
            </w:r>
            <w:r>
              <w:rPr>
                <w:rFonts w:ascii="黑体" w:eastAsia="黑体" w:hAnsi="黑体"/>
                <w:color w:val="000000"/>
                <w:sz w:val="22"/>
              </w:rPr>
              <w:t>Oracle</w:t>
            </w:r>
            <w:r>
              <w:rPr>
                <w:rFonts w:ascii="黑体" w:eastAsia="黑体" w:hAnsi="黑体" w:hint="eastAsia"/>
                <w:color w:val="000000"/>
                <w:sz w:val="22"/>
              </w:rPr>
              <w:t>、</w:t>
            </w:r>
            <w:proofErr w:type="spellStart"/>
            <w:r>
              <w:rPr>
                <w:rFonts w:ascii="黑体" w:eastAsia="黑体" w:hAnsi="黑体"/>
                <w:color w:val="000000"/>
                <w:sz w:val="22"/>
              </w:rPr>
              <w:t>SQLServer</w:t>
            </w:r>
            <w:proofErr w:type="spellEnd"/>
            <w:r>
              <w:rPr>
                <w:rFonts w:ascii="黑体" w:eastAsia="黑体" w:hAnsi="黑体" w:hint="eastAsia"/>
                <w:color w:val="000000"/>
                <w:sz w:val="22"/>
              </w:rPr>
              <w:t>、</w:t>
            </w:r>
            <w:r>
              <w:rPr>
                <w:rFonts w:ascii="黑体" w:eastAsia="黑体" w:hAnsi="黑体"/>
                <w:color w:val="000000"/>
                <w:sz w:val="22"/>
              </w:rPr>
              <w:t>SQL</w:t>
            </w:r>
            <w:r>
              <w:rPr>
                <w:rFonts w:ascii="黑体" w:eastAsia="黑体" w:hAnsi="黑体" w:hint="eastAsia"/>
                <w:color w:val="000000"/>
                <w:sz w:val="22"/>
              </w:rPr>
              <w:t>语句编写；了解</w:t>
            </w:r>
            <w:r>
              <w:rPr>
                <w:rFonts w:ascii="黑体" w:eastAsia="黑体" w:hAnsi="黑体"/>
                <w:color w:val="000000"/>
                <w:sz w:val="22"/>
              </w:rPr>
              <w:t>Spring</w:t>
            </w:r>
            <w:r>
              <w:rPr>
                <w:rFonts w:ascii="黑体" w:eastAsia="黑体" w:hAnsi="黑体" w:hint="eastAsia"/>
                <w:color w:val="000000"/>
                <w:sz w:val="22"/>
              </w:rPr>
              <w:t>、</w:t>
            </w:r>
            <w:r>
              <w:rPr>
                <w:rFonts w:ascii="黑体" w:eastAsia="黑体" w:hAnsi="黑体"/>
                <w:color w:val="000000"/>
                <w:sz w:val="22"/>
              </w:rPr>
              <w:t>Struts</w:t>
            </w:r>
            <w:r>
              <w:rPr>
                <w:rFonts w:ascii="黑体" w:eastAsia="黑体" w:hAnsi="黑体" w:hint="eastAsia"/>
                <w:color w:val="000000"/>
                <w:sz w:val="22"/>
              </w:rPr>
              <w:t>、</w:t>
            </w:r>
            <w:r>
              <w:rPr>
                <w:rFonts w:ascii="黑体" w:eastAsia="黑体" w:hAnsi="黑体"/>
                <w:color w:val="000000"/>
                <w:sz w:val="22"/>
              </w:rPr>
              <w:t>Hibernate</w:t>
            </w:r>
            <w:r>
              <w:rPr>
                <w:rFonts w:ascii="黑体" w:eastAsia="黑体" w:hAnsi="黑体" w:hint="eastAsia"/>
                <w:color w:val="000000"/>
                <w:sz w:val="22"/>
              </w:rPr>
              <w:t>等主流开源框架；熟悉各种设计模式</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8—12</w:t>
            </w:r>
          </w:p>
        </w:tc>
      </w:tr>
      <w:tr w:rsidR="003C0BC9" w:rsidRPr="00BC1B22" w:rsidTr="00625EB9">
        <w:trPr>
          <w:trHeight w:val="545"/>
        </w:trPr>
        <w:tc>
          <w:tcPr>
            <w:tcW w:w="5000" w:type="pct"/>
            <w:gridSpan w:val="7"/>
            <w:tcBorders>
              <w:top w:val="nil"/>
              <w:left w:val="single" w:sz="4" w:space="0" w:color="auto"/>
              <w:bottom w:val="single" w:sz="4" w:space="0" w:color="auto"/>
              <w:right w:val="single" w:sz="4" w:space="0" w:color="auto"/>
            </w:tcBorders>
            <w:vAlign w:val="center"/>
          </w:tcPr>
          <w:p w:rsidR="003C0BC9" w:rsidRDefault="003C0BC9" w:rsidP="00625EB9">
            <w:pPr>
              <w:jc w:val="left"/>
              <w:rPr>
                <w:rFonts w:ascii="黑体" w:eastAsia="黑体" w:hAnsi="黑体" w:cs="宋体"/>
                <w:color w:val="000000"/>
                <w:sz w:val="22"/>
              </w:rPr>
            </w:pPr>
            <w:r>
              <w:rPr>
                <w:rFonts w:ascii="黑体" w:eastAsia="黑体" w:hAnsi="黑体" w:cs="宋体" w:hint="eastAsia"/>
                <w:color w:val="000000"/>
                <w:sz w:val="22"/>
              </w:rPr>
              <w:t>管理</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运营总监</w:t>
            </w:r>
          </w:p>
        </w:tc>
        <w:tc>
          <w:tcPr>
            <w:tcW w:w="1376"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w:t>
            </w:r>
            <w:r>
              <w:rPr>
                <w:rFonts w:ascii="黑体" w:eastAsia="黑体" w:hAnsi="黑体"/>
                <w:color w:val="000000"/>
                <w:sz w:val="22"/>
              </w:rPr>
              <w:t>O2O</w:t>
            </w:r>
            <w:r>
              <w:rPr>
                <w:rFonts w:ascii="黑体" w:eastAsia="黑体" w:hAnsi="黑体" w:hint="eastAsia"/>
                <w:color w:val="000000"/>
                <w:sz w:val="22"/>
              </w:rPr>
              <w:t>互联网平台运营，包括制定类目发展规划，制定商品和商家准入门槛和审核机制，商品审核，活动排期，商家管理等；运营团队的自建及建设；物流项目及营运体系的规划与建设；根据整体发展战略研究组织制定物流体系的发展战略、工作方针、政策及发展规划</w:t>
            </w:r>
          </w:p>
        </w:tc>
        <w:tc>
          <w:tcPr>
            <w:tcW w:w="606"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应用经济学、工商管理专业</w:t>
            </w:r>
          </w:p>
        </w:tc>
        <w:tc>
          <w:tcPr>
            <w:tcW w:w="354"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w:t>
            </w:r>
            <w:r>
              <w:rPr>
                <w:rFonts w:ascii="黑体" w:eastAsia="黑体" w:hAnsi="黑体" w:hint="eastAsia"/>
                <w:color w:val="000000"/>
                <w:sz w:val="22"/>
              </w:rPr>
              <w:t>年及以上</w:t>
            </w:r>
          </w:p>
        </w:tc>
        <w:tc>
          <w:tcPr>
            <w:tcW w:w="1515"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w:t>
            </w:r>
            <w:r>
              <w:rPr>
                <w:rFonts w:ascii="黑体" w:eastAsia="黑体" w:hAnsi="黑体"/>
                <w:color w:val="000000"/>
                <w:sz w:val="22"/>
              </w:rPr>
              <w:t>B2B</w:t>
            </w:r>
            <w:r>
              <w:rPr>
                <w:rFonts w:ascii="黑体" w:eastAsia="黑体" w:hAnsi="黑体" w:hint="eastAsia"/>
                <w:color w:val="000000"/>
                <w:sz w:val="22"/>
              </w:rPr>
              <w:t>模式的线上、线下的推广；熟悉供应链体系运作、电商部门及物流相关运作规律；具备良好的沟通能力和需求分析能力，强烈的市场导向和创新意识；熟悉数据分析的方法，善于沟通和协调资源，对互联网市场的敏感度高</w:t>
            </w:r>
          </w:p>
        </w:tc>
        <w:tc>
          <w:tcPr>
            <w:tcW w:w="404"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20—40</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国际货代总监</w:t>
            </w:r>
          </w:p>
        </w:tc>
        <w:tc>
          <w:tcPr>
            <w:tcW w:w="1376"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负责协助制定总体市场发展战略及发展目标；对总部、分部的国际货代业务的业绩负责；准确把握市场信息，快速反应；制定和实施年度市场推广计划和产品计划，做出相应的营销战略、策略</w:t>
            </w:r>
          </w:p>
        </w:tc>
        <w:tc>
          <w:tcPr>
            <w:tcW w:w="606"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应用经济学、工商管理专业</w:t>
            </w:r>
          </w:p>
        </w:tc>
        <w:tc>
          <w:tcPr>
            <w:tcW w:w="354"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w:t>
            </w:r>
            <w:r>
              <w:rPr>
                <w:rFonts w:ascii="黑体" w:eastAsia="黑体" w:hAnsi="黑体" w:hint="eastAsia"/>
                <w:color w:val="000000"/>
                <w:sz w:val="22"/>
              </w:rPr>
              <w:t>年及以上</w:t>
            </w:r>
          </w:p>
        </w:tc>
        <w:tc>
          <w:tcPr>
            <w:tcW w:w="1515"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熟悉国际货代或供应链物流行业，具有丰富的市场营销策划经验，能够识别、确定潜在的商业合作伙伴，熟悉行业市场发展现状；具有优秀的营销技巧，较强的市场策划能力和运作能力</w:t>
            </w:r>
          </w:p>
        </w:tc>
        <w:tc>
          <w:tcPr>
            <w:tcW w:w="404"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20—30</w:t>
            </w:r>
          </w:p>
        </w:tc>
      </w:tr>
    </w:tbl>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七、现代服务业</w:t>
      </w:r>
    </w:p>
    <w:tbl>
      <w:tblPr>
        <w:tblW w:w="4951" w:type="pct"/>
        <w:tblInd w:w="108" w:type="dxa"/>
        <w:tblLook w:val="00A0"/>
      </w:tblPr>
      <w:tblGrid>
        <w:gridCol w:w="1100"/>
        <w:gridCol w:w="3862"/>
        <w:gridCol w:w="1701"/>
        <w:gridCol w:w="994"/>
        <w:gridCol w:w="991"/>
        <w:gridCol w:w="4253"/>
        <w:gridCol w:w="1134"/>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06"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3"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515"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c>
          <w:tcPr>
            <w:tcW w:w="40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年收入</w:t>
            </w:r>
          </w:p>
          <w:p w:rsidR="003C0BC9" w:rsidRPr="00EE5183" w:rsidRDefault="003C0BC9" w:rsidP="00625EB9">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（万元）</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跨境电商总监</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根据年度战略及实际情况，制定各个产品在目标市场的整体运营策略，并完成既定业绩指标；产品的销售及推广；根据运营计划对各项支出进行合理分配；运营数据监控分析和竞争对手产品分析，推进完善产品用户体验</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应用经济学、工商管理专业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熟悉对外经济与贸易、招商管理、区域经济运行、政策研究相关知识和跨境电商行业推广、管理；熟悉跨境快递操作；拥有优秀的沟通协调及组织能力，确保招商工作有序进行</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15—30</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项目营销高级经理</w:t>
            </w:r>
          </w:p>
        </w:tc>
        <w:tc>
          <w:tcPr>
            <w:tcW w:w="137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根据业务发展需要，制定项目营销政策、制度、及考核目标，并指导和监督执行；制定并组织实施物流方案，指导各级营销经理及营销人员的营销工作；定期对营销项目各项数据进行统计分析，做出适合业务发展的营销计划，不断完善健全营销网络</w:t>
            </w:r>
          </w:p>
        </w:tc>
        <w:tc>
          <w:tcPr>
            <w:tcW w:w="606"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应用经济学、工商管理专业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第三方物流规划、操作及市场动态等；熟知物流市场的发展动态和趋势，能合理确定与实施中长期营销工作发展规划；具有较好的市场战略和开拓创新能力；良好的领导能力、沟通组织能力、团队管理能力和决策能力，能独立、快速处理复杂问题</w:t>
            </w:r>
          </w:p>
        </w:tc>
        <w:tc>
          <w:tcPr>
            <w:tcW w:w="40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10—20</w:t>
            </w:r>
          </w:p>
        </w:tc>
      </w:tr>
      <w:tr w:rsidR="003C0BC9"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物流发运主管</w:t>
            </w:r>
          </w:p>
        </w:tc>
        <w:tc>
          <w:tcPr>
            <w:tcW w:w="1376"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负责运输发货、运输信息及签单管理、外埠调度等工作；运输相关人员管理，组织、协调、检查日常业务，对运输配送的整体工作负责；根据的要求对物流配送相关岗位人员进行管理与考核；</w:t>
            </w:r>
          </w:p>
        </w:tc>
        <w:tc>
          <w:tcPr>
            <w:tcW w:w="606"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应用经济学、工商管理专业</w:t>
            </w:r>
          </w:p>
        </w:tc>
        <w:tc>
          <w:tcPr>
            <w:tcW w:w="354"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熟悉运输、物流行业情况；具有较强的沟通能力、组织协调能力、承压能力，以及对突发事件的处理能力；熟悉运输配送日常管理；具备运输配送线路规划能力；具备对第三方物流管理和监控能力</w:t>
            </w:r>
          </w:p>
        </w:tc>
        <w:tc>
          <w:tcPr>
            <w:tcW w:w="404"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color w:val="000000"/>
                <w:sz w:val="22"/>
              </w:rPr>
              <w:t>7—10</w:t>
            </w:r>
          </w:p>
        </w:tc>
      </w:tr>
      <w:tr w:rsidR="003C0BC9"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宣传策划专员</w:t>
            </w:r>
          </w:p>
        </w:tc>
        <w:tc>
          <w:tcPr>
            <w:tcW w:w="1376"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负责系列新闻的发布、自媒体的宣传工作；媒体广告及活动宣传策划工作；与外界媒体的沟通与宣传工作</w:t>
            </w:r>
          </w:p>
        </w:tc>
        <w:tc>
          <w:tcPr>
            <w:tcW w:w="606"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新闻传播学、中国语言文学、艺术设计专业</w:t>
            </w:r>
          </w:p>
        </w:tc>
        <w:tc>
          <w:tcPr>
            <w:tcW w:w="354"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本科及以上</w:t>
            </w:r>
          </w:p>
        </w:tc>
        <w:tc>
          <w:tcPr>
            <w:tcW w:w="353"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515"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hint="eastAsia"/>
                <w:color w:val="000000"/>
                <w:sz w:val="22"/>
              </w:rPr>
              <w:t>具有较强的沟通能力，认真负责，具备良好的协调能力；具备大学英语</w:t>
            </w:r>
            <w:r>
              <w:rPr>
                <w:rFonts w:ascii="黑体" w:eastAsia="黑体" w:hAnsi="黑体"/>
                <w:color w:val="000000"/>
                <w:sz w:val="22"/>
              </w:rPr>
              <w:t>4</w:t>
            </w:r>
            <w:r>
              <w:rPr>
                <w:rFonts w:ascii="黑体" w:eastAsia="黑体" w:hAnsi="黑体" w:hint="eastAsia"/>
                <w:color w:val="000000"/>
                <w:sz w:val="22"/>
              </w:rPr>
              <w:t>级水平</w:t>
            </w:r>
          </w:p>
        </w:tc>
        <w:tc>
          <w:tcPr>
            <w:tcW w:w="404" w:type="pct"/>
            <w:tcBorders>
              <w:top w:val="nil"/>
              <w:left w:val="nil"/>
              <w:bottom w:val="single" w:sz="4" w:space="0" w:color="auto"/>
              <w:right w:val="single" w:sz="4" w:space="0" w:color="auto"/>
            </w:tcBorders>
            <w:vAlign w:val="center"/>
          </w:tcPr>
          <w:p w:rsidR="003C0BC9" w:rsidRPr="0079421C" w:rsidRDefault="003C0BC9" w:rsidP="00625EB9">
            <w:pPr>
              <w:rPr>
                <w:rFonts w:ascii="黑体" w:eastAsia="黑体" w:hAnsi="黑体"/>
                <w:color w:val="000000"/>
                <w:sz w:val="22"/>
              </w:rPr>
            </w:pPr>
            <w:r>
              <w:rPr>
                <w:rFonts w:ascii="黑体" w:eastAsia="黑体" w:hAnsi="黑体"/>
                <w:color w:val="000000"/>
                <w:sz w:val="22"/>
              </w:rPr>
              <w:t>5—9</w:t>
            </w:r>
          </w:p>
        </w:tc>
      </w:tr>
    </w:tbl>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八、公共服务业及农业</w:t>
      </w:r>
    </w:p>
    <w:tbl>
      <w:tblPr>
        <w:tblW w:w="4951" w:type="pct"/>
        <w:tblInd w:w="108" w:type="dxa"/>
        <w:tblLook w:val="00A0"/>
      </w:tblPr>
      <w:tblGrid>
        <w:gridCol w:w="1101"/>
        <w:gridCol w:w="4428"/>
        <w:gridCol w:w="1845"/>
        <w:gridCol w:w="994"/>
        <w:gridCol w:w="988"/>
        <w:gridCol w:w="4679"/>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57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65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2"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66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临床医生</w:t>
            </w:r>
          </w:p>
        </w:tc>
        <w:tc>
          <w:tcPr>
            <w:tcW w:w="15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对病人做到科学诊断和治疗，合理用药，尽可能减轻病人痛苦；完成日常的临床查房、治疗、病历及门诊工作；认真执行各项规章制度和技术操作常规；积极开展新技术、新疗法，参加科研工作；保证患者获得最有效的治疗，最贴心的服务</w:t>
            </w:r>
          </w:p>
        </w:tc>
        <w:tc>
          <w:tcPr>
            <w:tcW w:w="6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临床医学专业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熟练掌握临床知识，熟悉本专业知识，掌握本科救治范围，能参与完成本专业危重、疑难疾病的抢救</w:t>
            </w:r>
          </w:p>
        </w:tc>
      </w:tr>
      <w:tr w:rsidR="003C0BC9" w:rsidRPr="00BC1B22" w:rsidTr="00625EB9">
        <w:trPr>
          <w:trHeight w:val="96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放射科</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医师</w:t>
            </w:r>
          </w:p>
        </w:tc>
        <w:tc>
          <w:tcPr>
            <w:tcW w:w="15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负责放射线、</w:t>
            </w:r>
            <w:r>
              <w:rPr>
                <w:rFonts w:ascii="黑体" w:eastAsia="黑体" w:hAnsi="黑体"/>
                <w:color w:val="000000"/>
                <w:sz w:val="22"/>
              </w:rPr>
              <w:t>MRI</w:t>
            </w:r>
            <w:r>
              <w:rPr>
                <w:rFonts w:ascii="黑体" w:eastAsia="黑体" w:hAnsi="黑体" w:hint="eastAsia"/>
                <w:color w:val="000000"/>
                <w:sz w:val="22"/>
              </w:rPr>
              <w:t>或超声治疗工作，按时完成诊断报告，遇有疑难问题，及时请示上级医师；随同上级医师参加会诊和临床病历讨论会；担负一定的科学研究和教学任务，做好进修、实习人员的培训；掌握Ｘ线机及核磁共振或超声仪器的一般原理、性能、使用及投照技术，遵守操作规程，做好防护工作，严防差错事故；加强与临床科室密切联系，不断提高诊断符合率</w:t>
            </w:r>
          </w:p>
        </w:tc>
        <w:tc>
          <w:tcPr>
            <w:tcW w:w="6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医学影像学、医学影像技术专业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相关专业知识，掌握本科新技术、新知识，知晓国内外发展趋势和进展，较强的领导能力；具备良好的人际沟通能力，较强的计划制订和执行能力；熟悉并掌握本科救治范围，能组织完成本专业危重、疑难疾病的抢救</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检验科</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医师</w:t>
            </w:r>
          </w:p>
        </w:tc>
        <w:tc>
          <w:tcPr>
            <w:tcW w:w="15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负责本科的业务学习工作，不断提高放射诊断水平、工作质量和业务能力；制定本科室科研计划，组织全科人员学习，应用国内外医学先进经验，开展新技术、新疗法，进行科研工作，及时总结经验</w:t>
            </w:r>
          </w:p>
        </w:tc>
        <w:tc>
          <w:tcPr>
            <w:tcW w:w="6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医学检验专业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精通相关专业知识，掌握本科新技术、新知识，知晓国内外发展趋势和进展，较强的领导能力；具备良好的人际沟通能力，较强的计划制订和执行能力；熟悉并掌握本科救治范围，能组织完成本专业危重、疑难疾病的抢救</w:t>
            </w:r>
          </w:p>
        </w:tc>
      </w:tr>
    </w:tbl>
    <w:p w:rsidR="003C0BC9" w:rsidRDefault="003C0BC9" w:rsidP="003C0BC9">
      <w:pPr>
        <w:spacing w:afterLines="50" w:line="360" w:lineRule="auto"/>
        <w:rPr>
          <w:rFonts w:ascii="黑体" w:eastAsia="黑体" w:hAnsi="黑体"/>
          <w:sz w:val="28"/>
        </w:rPr>
      </w:pPr>
    </w:p>
    <w:p w:rsidR="003C0BC9" w:rsidRPr="004E5618" w:rsidRDefault="003C0BC9" w:rsidP="003C0BC9">
      <w:pPr>
        <w:spacing w:afterLines="50" w:line="360" w:lineRule="auto"/>
        <w:rPr>
          <w:rFonts w:ascii="黑体" w:eastAsia="黑体" w:hAnsi="黑体"/>
          <w:sz w:val="28"/>
        </w:rPr>
      </w:pPr>
      <w:r w:rsidRPr="004E5618">
        <w:rPr>
          <w:rFonts w:ascii="黑体" w:eastAsia="黑体" w:hAnsi="黑体" w:hint="eastAsia"/>
          <w:sz w:val="28"/>
        </w:rPr>
        <w:lastRenderedPageBreak/>
        <w:t>八、公共服务业及农业</w:t>
      </w:r>
    </w:p>
    <w:tbl>
      <w:tblPr>
        <w:tblW w:w="4951" w:type="pct"/>
        <w:tblInd w:w="108" w:type="dxa"/>
        <w:tblLook w:val="00A0"/>
      </w:tblPr>
      <w:tblGrid>
        <w:gridCol w:w="1101"/>
        <w:gridCol w:w="4286"/>
        <w:gridCol w:w="1987"/>
        <w:gridCol w:w="994"/>
        <w:gridCol w:w="988"/>
        <w:gridCol w:w="4679"/>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52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708"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2"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66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麻醉师</w:t>
            </w:r>
          </w:p>
        </w:tc>
        <w:tc>
          <w:tcPr>
            <w:tcW w:w="152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根据工作安排认真进行各种麻醉操作和管理；术前访视检查病人，必要时参加术前讨论与手术医师共同研究确定麻醉方法和麻醉前用药，并做好术前药品、器材的准备；麻醉过程中必须高度集中精力严密观察病情变化，写好详细麻醉记录；术毕详细向病房护士交班；参加病房的临床病例讨论及会诊，参加麻醉的研究、科研和教学，学习、运用国内外的先进诊疗经验，开展外科、传染病新技术、新疗法的科学研究工作；做好术后随访工作及麻醉小结</w:t>
            </w:r>
          </w:p>
        </w:tc>
        <w:tc>
          <w:tcPr>
            <w:tcW w:w="708"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麻醉学专业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具有良好的团结协作能力及执行力；具备扎实的专业理论知识；具备较强的临床实践能力；具备医院所需的科研、教学能力；具有执业医师资质</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预防医学医师</w:t>
            </w:r>
          </w:p>
        </w:tc>
        <w:tc>
          <w:tcPr>
            <w:tcW w:w="152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负责医院慢性病、传染病防控知识宣传及网络报卡；计划免疫及妇幼保健相关工作；从事医院感染发病率的监测，现患病率调查，以及环境卫生学监测</w:t>
            </w:r>
          </w:p>
        </w:tc>
        <w:tc>
          <w:tcPr>
            <w:tcW w:w="708"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预防医学、公共卫生专业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具有良好的团结协作能力及执行力；具备扎实的专业理论知识；具备较强的临床实践能力；具备医院所需的科研、教学能力；具有执业医师资质</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社会工作师</w:t>
            </w:r>
          </w:p>
        </w:tc>
        <w:tc>
          <w:tcPr>
            <w:tcW w:w="152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负责运用专业知识、技能和方法协调社会关系，解决和预防社会问题</w:t>
            </w:r>
          </w:p>
        </w:tc>
        <w:tc>
          <w:tcPr>
            <w:tcW w:w="708"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社会学专业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持有全国助理社会工作师及以上职业资格证书</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心理</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咨询师</w:t>
            </w:r>
          </w:p>
        </w:tc>
        <w:tc>
          <w:tcPr>
            <w:tcW w:w="152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负责辅导特殊儿童心理；制定儿童年度目标；协助康复、教育部门</w:t>
            </w:r>
          </w:p>
        </w:tc>
        <w:tc>
          <w:tcPr>
            <w:tcW w:w="708"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心理学专业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持有心理咨询师资质；具有丰富的心理咨询从业经验，能够独立完成工作任务</w:t>
            </w:r>
          </w:p>
        </w:tc>
      </w:tr>
    </w:tbl>
    <w:p w:rsidR="003C0BC9" w:rsidRDefault="003C0BC9" w:rsidP="003C0BC9">
      <w:pPr>
        <w:spacing w:afterLines="50" w:line="360" w:lineRule="auto"/>
        <w:rPr>
          <w:rFonts w:ascii="黑体" w:eastAsia="黑体" w:hAnsi="黑体"/>
          <w:sz w:val="22"/>
        </w:rPr>
      </w:pPr>
    </w:p>
    <w:p w:rsidR="003C0BC9" w:rsidRPr="00D858E9" w:rsidRDefault="003C0BC9" w:rsidP="003C0BC9">
      <w:pPr>
        <w:spacing w:afterLines="50" w:line="360" w:lineRule="auto"/>
        <w:rPr>
          <w:rFonts w:ascii="黑体" w:eastAsia="黑体" w:hAnsi="黑体"/>
          <w:sz w:val="28"/>
        </w:rPr>
      </w:pPr>
      <w:r w:rsidRPr="00D858E9">
        <w:rPr>
          <w:rFonts w:ascii="黑体" w:eastAsia="黑体" w:hAnsi="黑体" w:hint="eastAsia"/>
          <w:sz w:val="28"/>
        </w:rPr>
        <w:lastRenderedPageBreak/>
        <w:t>八、公共服务业及农业</w:t>
      </w:r>
    </w:p>
    <w:tbl>
      <w:tblPr>
        <w:tblW w:w="4951" w:type="pct"/>
        <w:tblInd w:w="108" w:type="dxa"/>
        <w:tblLook w:val="00A0"/>
      </w:tblPr>
      <w:tblGrid>
        <w:gridCol w:w="1101"/>
        <w:gridCol w:w="3866"/>
        <w:gridCol w:w="2407"/>
        <w:gridCol w:w="994"/>
        <w:gridCol w:w="988"/>
        <w:gridCol w:w="4679"/>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85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2"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66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博物馆员</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负责田野调查，搜集文物相关资料；区域运河文化遗产保护相关工作；文物保管保护工作</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历史学、公共管理专业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具有较全面的专业知识和较高的专业理论水平，熟悉本专业的发展动态，了解有机质文物保护领域；熟悉本学科相关仪器设备分析</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文化馆员</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负责起草本专业活动计划和实施方案；深入基层搞好辅导工作，指导其开展好各项文化艺术活动；书画类</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历史学、公共管理专业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8</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天津书法家协会、天津市书画协会会员；主要从事书画事业</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图书馆员</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小学图书管理及相关课程教学</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图书馆学、情报与档案管理专业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持有小学教师资格证书；具有任教学科必须具备的基础理论和专业知识；具备英语</w:t>
            </w:r>
            <w:r>
              <w:rPr>
                <w:rFonts w:ascii="黑体" w:eastAsia="黑体" w:hAnsi="黑体"/>
                <w:color w:val="000000"/>
                <w:sz w:val="22"/>
              </w:rPr>
              <w:t>6</w:t>
            </w:r>
            <w:r>
              <w:rPr>
                <w:rFonts w:ascii="黑体" w:eastAsia="黑体" w:hAnsi="黑体" w:hint="eastAsia"/>
                <w:color w:val="000000"/>
                <w:sz w:val="22"/>
              </w:rPr>
              <w:t>级水平</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特殊教师</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负责特殊教育教学工作</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师范类特殊教育专业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持有教师资格证；具有特殊教育专业知识</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体育教练</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体校标枪教练</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师范类体育学专业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持有初中教师资格证书，具有任教项目必须具备的理论基础和专业知识</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幼儿教师</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负责幼儿班级全面教学工作，培养幼儿良好的习惯和能力</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师范类学前教育专业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持有幼儿教师及以上学段教师资格证；掌握幼教知识，具有一定的班级管理能力，具有较强的责任心</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高中语文</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负责高中语文教育教学工作</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w:t>
            </w:r>
            <w:r>
              <w:rPr>
                <w:rFonts w:ascii="黑体" w:eastAsia="黑体" w:hAnsi="黑体" w:hint="eastAsia"/>
                <w:color w:val="000000"/>
                <w:sz w:val="22"/>
              </w:rPr>
              <w:t>汉</w:t>
            </w:r>
            <w:r w:rsidRPr="000B4907">
              <w:rPr>
                <w:rFonts w:ascii="黑体" w:eastAsia="黑体" w:hAnsi="黑体" w:hint="eastAsia"/>
                <w:color w:val="000000"/>
                <w:sz w:val="22"/>
              </w:rPr>
              <w:t>语言文学、教育学专业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持有高中教师资格证书；具有任教学科必须具备的基础理论和专业知识</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高中数学</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负责高中数学教育教学工作</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w:t>
            </w:r>
            <w:r>
              <w:rPr>
                <w:rFonts w:ascii="黑体" w:eastAsia="黑体" w:hAnsi="黑体" w:hint="eastAsia"/>
                <w:color w:val="000000"/>
                <w:sz w:val="22"/>
              </w:rPr>
              <w:t>数学、教育学专业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持有高中教师资格证书；具有任教学科必须具备的基础理论和专业知识辅导奥赛获市级三等以上奖励的或双语教学</w:t>
            </w:r>
          </w:p>
        </w:tc>
      </w:tr>
    </w:tbl>
    <w:p w:rsidR="003C0BC9" w:rsidRPr="00D858E9" w:rsidRDefault="003C0BC9" w:rsidP="003C0BC9">
      <w:pPr>
        <w:spacing w:afterLines="50" w:line="360" w:lineRule="auto"/>
        <w:rPr>
          <w:rFonts w:ascii="黑体" w:eastAsia="黑体" w:hAnsi="黑体"/>
          <w:sz w:val="28"/>
        </w:rPr>
      </w:pPr>
      <w:r w:rsidRPr="00D858E9">
        <w:rPr>
          <w:rFonts w:ascii="黑体" w:eastAsia="黑体" w:hAnsi="黑体" w:hint="eastAsia"/>
          <w:sz w:val="28"/>
        </w:rPr>
        <w:lastRenderedPageBreak/>
        <w:t>八、公共服务业及农业</w:t>
      </w:r>
    </w:p>
    <w:tbl>
      <w:tblPr>
        <w:tblW w:w="4951" w:type="pct"/>
        <w:tblInd w:w="108" w:type="dxa"/>
        <w:tblLook w:val="00A0"/>
      </w:tblPr>
      <w:tblGrid>
        <w:gridCol w:w="1101"/>
        <w:gridCol w:w="3866"/>
        <w:gridCol w:w="2407"/>
        <w:gridCol w:w="994"/>
        <w:gridCol w:w="988"/>
        <w:gridCol w:w="4679"/>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85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2"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66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r>
      <w:tr w:rsidR="003C0BC9" w:rsidRPr="00BC1B22" w:rsidTr="00625EB9">
        <w:trPr>
          <w:trHeight w:val="96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高中英语</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负责高中英语教育教学工作</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w:t>
            </w:r>
            <w:r>
              <w:rPr>
                <w:rFonts w:ascii="黑体" w:eastAsia="黑体" w:hAnsi="黑体" w:hint="eastAsia"/>
                <w:color w:val="000000"/>
                <w:sz w:val="22"/>
              </w:rPr>
              <w:t>外国语言文学、教育学专业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持有高中教师资格证书；具有任教学科必须具备的基础理论和专业知识英语水平达到专业四级及以上</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高中物理</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负责高物理教育教学工作</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w:t>
            </w:r>
            <w:r>
              <w:rPr>
                <w:rFonts w:ascii="黑体" w:eastAsia="黑体" w:hAnsi="黑体" w:hint="eastAsia"/>
                <w:color w:val="000000"/>
                <w:sz w:val="22"/>
              </w:rPr>
              <w:t>物理学、教育学专业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持有高中教师资格证书；具有任教学科必须具备的基础理论和专业知识辅导奥赛获市级三等以上奖励的或双语教学</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高中化学</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负责高中物理教育教学工作</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w:t>
            </w:r>
            <w:r>
              <w:rPr>
                <w:rFonts w:ascii="黑体" w:eastAsia="黑体" w:hAnsi="黑体" w:hint="eastAsia"/>
                <w:color w:val="000000"/>
                <w:sz w:val="22"/>
              </w:rPr>
              <w:t>化学、教育学专业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持有高中教师资格证书；具有任教学科必须具备的基础理论和专业知识辅导奥赛获市级三等以上奖励的或双语教学</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高中生物</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负责高中生物教育教学工作</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w:t>
            </w:r>
            <w:r>
              <w:rPr>
                <w:rFonts w:ascii="黑体" w:eastAsia="黑体" w:hAnsi="黑体" w:hint="eastAsia"/>
                <w:color w:val="000000"/>
                <w:sz w:val="22"/>
              </w:rPr>
              <w:t>生物学、教育学专业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持有高中教师资格证书；具有任教学科必须具备的基础理论和专业知识辅导奥赛获市级三等以上奖励的或双语教学</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小学音乐教师</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小学音乐教学</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w:t>
            </w:r>
            <w:r>
              <w:rPr>
                <w:rFonts w:ascii="黑体" w:eastAsia="黑体" w:hAnsi="黑体" w:hint="eastAsia"/>
                <w:color w:val="000000"/>
                <w:sz w:val="22"/>
              </w:rPr>
              <w:t>音乐学</w:t>
            </w:r>
            <w:r w:rsidRPr="000B4907">
              <w:rPr>
                <w:rFonts w:ascii="黑体" w:eastAsia="黑体" w:hAnsi="黑体" w:hint="eastAsia"/>
                <w:color w:val="000000"/>
                <w:sz w:val="22"/>
              </w:rPr>
              <w:t>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持有小学教师资格证书；具有任教学科必须具备的基础理论和专业知识；具有戏剧表演、编剧等特长；具备英语</w:t>
            </w:r>
            <w:r>
              <w:rPr>
                <w:rFonts w:ascii="黑体" w:eastAsia="黑体" w:hAnsi="黑体"/>
                <w:color w:val="000000"/>
                <w:sz w:val="22"/>
              </w:rPr>
              <w:t>6</w:t>
            </w:r>
            <w:r>
              <w:rPr>
                <w:rFonts w:ascii="黑体" w:eastAsia="黑体" w:hAnsi="黑体" w:hint="eastAsia"/>
                <w:color w:val="000000"/>
                <w:sz w:val="22"/>
              </w:rPr>
              <w:t>级水平</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小学美术教师</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小学美术教学</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w:t>
            </w:r>
            <w:r>
              <w:rPr>
                <w:rFonts w:ascii="黑体" w:eastAsia="黑体" w:hAnsi="黑体" w:hint="eastAsia"/>
                <w:color w:val="000000"/>
                <w:sz w:val="22"/>
              </w:rPr>
              <w:t>美术学</w:t>
            </w:r>
            <w:r w:rsidRPr="000B4907">
              <w:rPr>
                <w:rFonts w:ascii="黑体" w:eastAsia="黑体" w:hAnsi="黑体" w:hint="eastAsia"/>
                <w:color w:val="000000"/>
                <w:sz w:val="22"/>
              </w:rPr>
              <w:t>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持有小学教师资格证书；具有任教学科必须具备的基础理论和专业知识；具有表演、民间艺术等特长；具备英语</w:t>
            </w:r>
            <w:r>
              <w:rPr>
                <w:rFonts w:ascii="黑体" w:eastAsia="黑体" w:hAnsi="黑体"/>
                <w:color w:val="000000"/>
                <w:sz w:val="22"/>
              </w:rPr>
              <w:t>6</w:t>
            </w:r>
            <w:r>
              <w:rPr>
                <w:rFonts w:ascii="黑体" w:eastAsia="黑体" w:hAnsi="黑体" w:hint="eastAsia"/>
                <w:color w:val="000000"/>
                <w:sz w:val="22"/>
              </w:rPr>
              <w:t>级水平</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小学体育教师</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小学体育教学</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sidRPr="000B4907">
              <w:rPr>
                <w:rFonts w:ascii="黑体" w:eastAsia="黑体" w:hAnsi="黑体" w:hint="eastAsia"/>
                <w:color w:val="000000"/>
                <w:sz w:val="22"/>
              </w:rPr>
              <w:t>师范类体育学专业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持有小学教师资格证书；具有任教学科必须具备的基础理论和专业知识；熟练</w:t>
            </w:r>
            <w:r>
              <w:rPr>
                <w:rFonts w:ascii="黑体" w:eastAsia="黑体" w:hAnsi="黑体"/>
                <w:color w:val="000000"/>
                <w:sz w:val="22"/>
              </w:rPr>
              <w:t xml:space="preserve"> </w:t>
            </w:r>
            <w:r>
              <w:rPr>
                <w:rFonts w:ascii="黑体" w:eastAsia="黑体" w:hAnsi="黑体" w:hint="eastAsia"/>
                <w:color w:val="000000"/>
                <w:sz w:val="22"/>
              </w:rPr>
              <w:t>网球、橄榄球、棒球等运动；具备英语</w:t>
            </w:r>
            <w:r>
              <w:rPr>
                <w:rFonts w:ascii="黑体" w:eastAsia="黑体" w:hAnsi="黑体"/>
                <w:color w:val="000000"/>
                <w:sz w:val="22"/>
              </w:rPr>
              <w:t>6</w:t>
            </w:r>
            <w:r>
              <w:rPr>
                <w:rFonts w:ascii="黑体" w:eastAsia="黑体" w:hAnsi="黑体" w:hint="eastAsia"/>
                <w:color w:val="000000"/>
                <w:sz w:val="22"/>
              </w:rPr>
              <w:t>级水平</w:t>
            </w:r>
          </w:p>
        </w:tc>
      </w:tr>
    </w:tbl>
    <w:p w:rsidR="003C0BC9" w:rsidRPr="00D858E9" w:rsidRDefault="003C0BC9" w:rsidP="003C0BC9">
      <w:pPr>
        <w:spacing w:afterLines="50" w:line="360" w:lineRule="auto"/>
        <w:rPr>
          <w:rFonts w:ascii="黑体" w:eastAsia="黑体" w:hAnsi="黑体"/>
          <w:sz w:val="28"/>
        </w:rPr>
      </w:pPr>
      <w:r w:rsidRPr="00D858E9">
        <w:rPr>
          <w:rFonts w:ascii="黑体" w:eastAsia="黑体" w:hAnsi="黑体" w:hint="eastAsia"/>
          <w:sz w:val="28"/>
        </w:rPr>
        <w:lastRenderedPageBreak/>
        <w:t>八、公共服务业及农业</w:t>
      </w:r>
    </w:p>
    <w:tbl>
      <w:tblPr>
        <w:tblW w:w="4951" w:type="pct"/>
        <w:tblInd w:w="108" w:type="dxa"/>
        <w:tblLook w:val="00A0"/>
      </w:tblPr>
      <w:tblGrid>
        <w:gridCol w:w="1101"/>
        <w:gridCol w:w="3866"/>
        <w:gridCol w:w="2407"/>
        <w:gridCol w:w="994"/>
        <w:gridCol w:w="988"/>
        <w:gridCol w:w="4679"/>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85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2"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66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办公室</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主任</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学校文秘</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教育学、外国语言文学专业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具备现代管理才能和现代教育意识、理解和接受多元文化，</w:t>
            </w:r>
            <w:r>
              <w:rPr>
                <w:rFonts w:ascii="黑体" w:eastAsia="黑体" w:hAnsi="黑体"/>
                <w:color w:val="000000"/>
                <w:sz w:val="22"/>
              </w:rPr>
              <w:t>3</w:t>
            </w:r>
            <w:r>
              <w:rPr>
                <w:rFonts w:ascii="黑体" w:eastAsia="黑体" w:hAnsi="黑体" w:hint="eastAsia"/>
                <w:color w:val="000000"/>
                <w:sz w:val="22"/>
              </w:rPr>
              <w:t>年以上教育行业工作经历，有海外工作或学习经历优先</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sz w:val="22"/>
              </w:rPr>
            </w:pPr>
            <w:r>
              <w:rPr>
                <w:rFonts w:ascii="黑体" w:eastAsia="黑体" w:hAnsi="黑体" w:hint="eastAsia"/>
                <w:sz w:val="22"/>
              </w:rPr>
              <w:t>监理</w:t>
            </w:r>
          </w:p>
          <w:p w:rsidR="003C0BC9" w:rsidRDefault="003C0BC9" w:rsidP="00625EB9">
            <w:pPr>
              <w:rPr>
                <w:rFonts w:ascii="黑体" w:eastAsia="黑体" w:hAnsi="黑体" w:cs="宋体"/>
                <w:sz w:val="22"/>
              </w:rPr>
            </w:pPr>
            <w:r>
              <w:rPr>
                <w:rFonts w:ascii="黑体" w:eastAsia="黑体" w:hAnsi="黑体" w:hint="eastAsia"/>
                <w:sz w:val="22"/>
              </w:rPr>
              <w:t>工程师</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负责工程现场监理；工程质量、进度、安全、环保全面工作；工程资料整理、存档</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建筑学、土木工程、地质资源与地质工程、矿业工程专业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sz w:val="22"/>
              </w:rPr>
              <w:t>5</w:t>
            </w:r>
            <w:r>
              <w:rPr>
                <w:rFonts w:ascii="黑体" w:eastAsia="黑体" w:hAnsi="黑体" w:hint="eastAsia"/>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熟悉工程监理过程中的各项环节、流程；持有监理工程师资格证书；具有较强的分析能力与问题解决能力</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造价</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负责各项工程招标工作的准备，图纸的审核，工程造价审核、进行工程成本控制分析，严格工程造价管理，降低造价；深入现场了解和掌握工程施工情况</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建筑学、土木工程、地质资源与地质工程、矿业工程专业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熟知招投标程序，施工技术，能独立审核工程的预决算工作；持有全国注册造价师资格证</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公路、市政建造师</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全面本工程的一切事务，认真熟悉施工图纸、编制施工组织设计方案和施工安全技术措施，会同项目部相关人员精选强有力的施工队伍，编制工程进度计划及人力、物力计划和机具、用具、设备计划，做到文明施工</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建筑学、土木工程、地质资源与地质工程、矿业工程专业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具有扎实的工程施工理论基础知识、现场施工技术经验和项目管理经验；持有一级建造师证书</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园林</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设计师</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负责工程的整体设计工作；相关的技术方面的工作</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林学、艺术设计专业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3</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熟悉园林、景观工程设计工作；具备扎实的绘画基础和良好的沟通协调能力</w:t>
            </w:r>
          </w:p>
        </w:tc>
      </w:tr>
      <w:tr w:rsidR="003C0BC9" w:rsidRPr="00BC1B22" w:rsidTr="00625EB9">
        <w:trPr>
          <w:trHeight w:val="720"/>
        </w:trPr>
        <w:tc>
          <w:tcPr>
            <w:tcW w:w="392" w:type="pct"/>
            <w:tcBorders>
              <w:top w:val="single" w:sz="4" w:space="0" w:color="auto"/>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olor w:val="000000"/>
                <w:sz w:val="22"/>
              </w:rPr>
            </w:pPr>
            <w:r>
              <w:rPr>
                <w:rFonts w:ascii="黑体" w:eastAsia="黑体" w:hAnsi="黑体" w:hint="eastAsia"/>
                <w:color w:val="000000"/>
                <w:sz w:val="22"/>
              </w:rPr>
              <w:t>水利</w:t>
            </w:r>
          </w:p>
          <w:p w:rsidR="003C0BC9" w:rsidRDefault="003C0BC9" w:rsidP="00625EB9">
            <w:pPr>
              <w:rPr>
                <w:rFonts w:ascii="黑体" w:eastAsia="黑体" w:hAnsi="黑体" w:cs="宋体"/>
                <w:color w:val="000000"/>
                <w:sz w:val="22"/>
              </w:rPr>
            </w:pPr>
            <w:r>
              <w:rPr>
                <w:rFonts w:ascii="黑体" w:eastAsia="黑体" w:hAnsi="黑体" w:hint="eastAsia"/>
                <w:color w:val="000000"/>
                <w:sz w:val="22"/>
              </w:rPr>
              <w:t>工程师</w:t>
            </w:r>
          </w:p>
        </w:tc>
        <w:tc>
          <w:tcPr>
            <w:tcW w:w="137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负责审核、指导水利工程项目的规划、勘测、设计、施工、验收、统计等工作</w:t>
            </w:r>
          </w:p>
        </w:tc>
        <w:tc>
          <w:tcPr>
            <w:tcW w:w="85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水利工程专业</w:t>
            </w:r>
          </w:p>
        </w:tc>
        <w:tc>
          <w:tcPr>
            <w:tcW w:w="354"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w:t>
            </w:r>
            <w:r>
              <w:rPr>
                <w:rFonts w:ascii="黑体" w:eastAsia="黑体" w:hAnsi="黑体" w:hint="eastAsia"/>
                <w:color w:val="000000"/>
                <w:sz w:val="22"/>
              </w:rPr>
              <w:t>年及以上</w:t>
            </w:r>
          </w:p>
        </w:tc>
        <w:tc>
          <w:tcPr>
            <w:tcW w:w="1667" w:type="pct"/>
            <w:tcBorders>
              <w:top w:val="single" w:sz="4" w:space="0" w:color="auto"/>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熟练掌握本专业知识，精通水利工程的规划、设计及管理</w:t>
            </w:r>
          </w:p>
        </w:tc>
      </w:tr>
    </w:tbl>
    <w:p w:rsidR="003C0BC9" w:rsidRPr="00D858E9" w:rsidRDefault="003C0BC9" w:rsidP="003C0BC9">
      <w:pPr>
        <w:spacing w:afterLines="50" w:line="360" w:lineRule="auto"/>
        <w:rPr>
          <w:rFonts w:ascii="黑体" w:eastAsia="黑体" w:hAnsi="黑体"/>
          <w:sz w:val="28"/>
        </w:rPr>
      </w:pPr>
      <w:r w:rsidRPr="00D858E9">
        <w:rPr>
          <w:rFonts w:ascii="黑体" w:eastAsia="黑体" w:hAnsi="黑体" w:hint="eastAsia"/>
          <w:sz w:val="28"/>
        </w:rPr>
        <w:lastRenderedPageBreak/>
        <w:t>八、公共服务业及农业</w:t>
      </w:r>
    </w:p>
    <w:tbl>
      <w:tblPr>
        <w:tblW w:w="4951" w:type="pct"/>
        <w:tblInd w:w="108" w:type="dxa"/>
        <w:tblLook w:val="00A0"/>
      </w:tblPr>
      <w:tblGrid>
        <w:gridCol w:w="1101"/>
        <w:gridCol w:w="3866"/>
        <w:gridCol w:w="2407"/>
        <w:gridCol w:w="994"/>
        <w:gridCol w:w="988"/>
        <w:gridCol w:w="4679"/>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85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2"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66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r>
      <w:tr w:rsidR="003C0BC9" w:rsidRPr="00BC1B22" w:rsidTr="00625EB9">
        <w:trPr>
          <w:trHeight w:val="96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电路工程师</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负责低噪声模拟电路的设计工作；微弱信号调理、检测与滤波处理相关工作；技术文档编写与归档；分析并解决相关技术问题</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电子科学与技术专业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2</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熟悉混合信号电路板设计；熟悉小信号调理技术；熟练掌握各种模拟器件；具有较强的分析能力与问题解决能力</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市政工程桥梁工程师</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负责根据桥梁工程需要编制施工工艺和施工方案，满足桥梁工程施工需要；做好桥梁工程施工图纸审核，计算并复核桥梁工程量；桥梁工程现场施工技术指导，督促施工计划的落实</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土木工程专业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工程质量、进度、成本、安全、工料、机具等方面的知识，熟练掌握原始资料的计算复核工作；能够针对设计施工图的技术交底编制施工组织设计；熟悉测量放线工具做好测量放样和定位工作；具有较强的协调能力</w:t>
            </w:r>
            <w:r>
              <w:rPr>
                <w:rFonts w:ascii="宋体" w:cs="宋体"/>
                <w:color w:val="000000"/>
                <w:sz w:val="22"/>
              </w:rPr>
              <w:t> </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绿化工程师</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负责全面监管有关园林绿化工程方面的工程管理工作，并能进行施工组织设计；现场施工管理；根据施工具体情况，及时进行专业协调并及时予以反馈</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林业工程、林学专业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sz w:val="22"/>
              </w:rPr>
              <w:t>2</w:t>
            </w:r>
            <w:r>
              <w:rPr>
                <w:rFonts w:ascii="黑体" w:eastAsia="黑体" w:hAnsi="黑体" w:hint="eastAsia"/>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sz w:val="22"/>
              </w:rPr>
            </w:pPr>
            <w:r>
              <w:rPr>
                <w:rFonts w:ascii="黑体" w:eastAsia="黑体" w:hAnsi="黑体" w:hint="eastAsia"/>
                <w:sz w:val="22"/>
              </w:rPr>
              <w:t>熟悉园林、绿化、景观设计等专业施工图纸及验收标准和规范；熟悉各类树木、花草、苗圃、景观小品用材等相关材质标准及相关专业规范要求；具有较强的现场协调能力</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门窗幕墙研发工程师</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绘制产品相关开模图、加工图、装配图等；参与编制相关工艺文件；参与研发测绘和调研相关工作；技术文档编写和专利申请中的技术文件提供；配合技术开发，完成制图任务；对相关部门委托进行的外协类产品和配套附件检测；参加编制生产工艺方案，对供应商提供技术支持，解决生产中的技术问题</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机械工程、土木工程专业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幕墙门窗的技术、设计和管理工作；在大型幕墙、门窗企业的技术、设计部门担任过部门经理及以上的职务；有较强的技术能力和研发产品的能力；有较强的团队管理与团队建设的实操经验，同时具备团队指导和培训的能力；具备市场拓展客户谈判能力（技术支持）</w:t>
            </w:r>
          </w:p>
        </w:tc>
      </w:tr>
    </w:tbl>
    <w:p w:rsidR="003C0BC9" w:rsidRPr="00D858E9" w:rsidRDefault="003C0BC9" w:rsidP="003C0BC9">
      <w:pPr>
        <w:spacing w:afterLines="50" w:line="360" w:lineRule="auto"/>
        <w:rPr>
          <w:rFonts w:ascii="黑体" w:eastAsia="黑体" w:hAnsi="黑体"/>
          <w:sz w:val="28"/>
        </w:rPr>
      </w:pPr>
      <w:r w:rsidRPr="00D858E9">
        <w:rPr>
          <w:rFonts w:ascii="黑体" w:eastAsia="黑体" w:hAnsi="黑体" w:hint="eastAsia"/>
          <w:sz w:val="28"/>
        </w:rPr>
        <w:lastRenderedPageBreak/>
        <w:t>八、公共服务业及农业</w:t>
      </w:r>
    </w:p>
    <w:tbl>
      <w:tblPr>
        <w:tblW w:w="4951" w:type="pct"/>
        <w:tblInd w:w="108" w:type="dxa"/>
        <w:tblLook w:val="00A0"/>
      </w:tblPr>
      <w:tblGrid>
        <w:gridCol w:w="1101"/>
        <w:gridCol w:w="3866"/>
        <w:gridCol w:w="2407"/>
        <w:gridCol w:w="994"/>
        <w:gridCol w:w="988"/>
        <w:gridCol w:w="4679"/>
      </w:tblGrid>
      <w:tr w:rsidR="003C0BC9" w:rsidRPr="00BC1B22" w:rsidTr="00625EB9">
        <w:trPr>
          <w:trHeight w:val="788"/>
        </w:trPr>
        <w:tc>
          <w:tcPr>
            <w:tcW w:w="392" w:type="pct"/>
            <w:tcBorders>
              <w:top w:val="single" w:sz="4" w:space="0" w:color="auto"/>
              <w:left w:val="single" w:sz="4" w:space="0" w:color="auto"/>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岗位名称</w:t>
            </w:r>
          </w:p>
        </w:tc>
        <w:tc>
          <w:tcPr>
            <w:tcW w:w="137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岗位职责</w:t>
            </w:r>
          </w:p>
        </w:tc>
        <w:tc>
          <w:tcPr>
            <w:tcW w:w="85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专业要求</w:t>
            </w:r>
          </w:p>
        </w:tc>
        <w:tc>
          <w:tcPr>
            <w:tcW w:w="354" w:type="pct"/>
            <w:tcBorders>
              <w:top w:val="single" w:sz="4" w:space="0" w:color="auto"/>
              <w:left w:val="nil"/>
              <w:bottom w:val="single" w:sz="4" w:space="0" w:color="auto"/>
              <w:right w:val="single" w:sz="4" w:space="0" w:color="auto"/>
            </w:tcBorders>
            <w:shd w:val="clear" w:color="000000" w:fill="C2D69A"/>
            <w:vAlign w:val="center"/>
          </w:tcPr>
          <w:p w:rsidR="003C0BC9"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学历</w:t>
            </w:r>
          </w:p>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要求</w:t>
            </w:r>
          </w:p>
        </w:tc>
        <w:tc>
          <w:tcPr>
            <w:tcW w:w="352"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工作年限要求</w:t>
            </w:r>
          </w:p>
        </w:tc>
        <w:tc>
          <w:tcPr>
            <w:tcW w:w="1667" w:type="pct"/>
            <w:tcBorders>
              <w:top w:val="single" w:sz="4" w:space="0" w:color="auto"/>
              <w:left w:val="nil"/>
              <w:bottom w:val="single" w:sz="4" w:space="0" w:color="auto"/>
              <w:right w:val="single" w:sz="4" w:space="0" w:color="auto"/>
            </w:tcBorders>
            <w:shd w:val="clear" w:color="000000" w:fill="C2D69A"/>
            <w:vAlign w:val="center"/>
          </w:tcPr>
          <w:p w:rsidR="003C0BC9" w:rsidRPr="00EE5183" w:rsidRDefault="003C0BC9" w:rsidP="00625EB9">
            <w:pPr>
              <w:widowControl/>
              <w:jc w:val="center"/>
              <w:rPr>
                <w:rFonts w:ascii="黑体" w:eastAsia="黑体" w:hAnsi="黑体" w:cs="宋体"/>
                <w:b/>
                <w:bCs/>
                <w:color w:val="000000"/>
                <w:kern w:val="0"/>
                <w:sz w:val="20"/>
                <w:szCs w:val="20"/>
              </w:rPr>
            </w:pPr>
            <w:r w:rsidRPr="00EE5183">
              <w:rPr>
                <w:rFonts w:ascii="黑体" w:eastAsia="黑体" w:hAnsi="黑体" w:cs="宋体" w:hint="eastAsia"/>
                <w:b/>
                <w:bCs/>
                <w:color w:val="000000"/>
                <w:kern w:val="0"/>
                <w:sz w:val="20"/>
                <w:szCs w:val="20"/>
              </w:rPr>
              <w:t>任职能力要求</w:t>
            </w:r>
          </w:p>
        </w:tc>
      </w:tr>
      <w:tr w:rsidR="003C0BC9" w:rsidRPr="00BC1B22" w:rsidTr="00625EB9">
        <w:trPr>
          <w:trHeight w:val="96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良种繁育高级农艺师</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负责农业良种繁育的引进试验示范推广；培育本地农业当家品种；技术文档编写与归档分析并讲解技术问题；承担技术培训、指导、培养中级技术人员。</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作物学、林学专业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本科及以上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熟悉区域实验设计；熟悉良种繁育技术；熟练查阅外文资料；具有较强的独立分析能力与解决问题能力；具有培养专门技术人才和指导农艺师工作的能力</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高级畜牧兽医师</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负责奶牛养殖技术推广与疫病防控；生鲜奶质量监管，加强饲料检测，确保牛奶质量，建立奶牛场的备案管理制度</w:t>
            </w:r>
          </w:p>
        </w:tc>
        <w:tc>
          <w:tcPr>
            <w:tcW w:w="85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畜牧业、兽医学专业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10</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具备牧场管理及生鲜奶质量安全检测技术能力，奶牛养殖、繁育和疫病防控能力</w:t>
            </w:r>
          </w:p>
        </w:tc>
      </w:tr>
      <w:tr w:rsidR="003C0BC9" w:rsidRPr="00BC1B22" w:rsidTr="00625EB9">
        <w:trPr>
          <w:trHeight w:val="720"/>
        </w:trPr>
        <w:tc>
          <w:tcPr>
            <w:tcW w:w="392" w:type="pct"/>
            <w:tcBorders>
              <w:top w:val="nil"/>
              <w:left w:val="single" w:sz="4" w:space="0" w:color="auto"/>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骑手</w:t>
            </w:r>
          </w:p>
        </w:tc>
        <w:tc>
          <w:tcPr>
            <w:tcW w:w="137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负责在训练前对马匹进行正确的评估，制定循序渐进的调教计划、调教马匹；调教过程中重视和学会用肢体语言和声音与马沟通，根据马匹的不同反应做出及时策略调整；马匹日常生活料理</w:t>
            </w:r>
          </w:p>
        </w:tc>
        <w:tc>
          <w:tcPr>
            <w:tcW w:w="857" w:type="pct"/>
            <w:tcBorders>
              <w:top w:val="nil"/>
              <w:left w:val="nil"/>
              <w:bottom w:val="single" w:sz="4" w:space="0" w:color="auto"/>
              <w:right w:val="single" w:sz="4" w:space="0" w:color="auto"/>
            </w:tcBorders>
            <w:vAlign w:val="center"/>
          </w:tcPr>
          <w:p w:rsidR="003C0BC9" w:rsidRPr="00EC3946" w:rsidRDefault="003C0BC9" w:rsidP="00625EB9">
            <w:pPr>
              <w:rPr>
                <w:rFonts w:ascii="黑体" w:eastAsia="黑体" w:hAnsi="黑体"/>
                <w:color w:val="000000"/>
                <w:sz w:val="22"/>
              </w:rPr>
            </w:pPr>
            <w:r w:rsidRPr="00EC3946">
              <w:rPr>
                <w:rFonts w:ascii="黑体" w:eastAsia="黑体" w:hAnsi="黑体" w:hint="eastAsia"/>
                <w:color w:val="000000"/>
                <w:sz w:val="22"/>
              </w:rPr>
              <w:t>畜牧学、兽医学、</w:t>
            </w:r>
          </w:p>
          <w:p w:rsidR="003C0BC9" w:rsidRDefault="003C0BC9" w:rsidP="00625EB9">
            <w:pPr>
              <w:rPr>
                <w:rFonts w:ascii="黑体" w:eastAsia="黑体" w:hAnsi="黑体" w:cs="宋体"/>
                <w:color w:val="000000"/>
                <w:sz w:val="22"/>
              </w:rPr>
            </w:pPr>
            <w:r w:rsidRPr="00EC3946">
              <w:rPr>
                <w:rFonts w:ascii="黑体" w:eastAsia="黑体" w:hAnsi="黑体" w:hint="eastAsia"/>
                <w:color w:val="000000"/>
                <w:sz w:val="22"/>
              </w:rPr>
              <w:t>动物科学、动物医学专业</w:t>
            </w:r>
          </w:p>
        </w:tc>
        <w:tc>
          <w:tcPr>
            <w:tcW w:w="354"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硕士及以上</w:t>
            </w:r>
          </w:p>
        </w:tc>
        <w:tc>
          <w:tcPr>
            <w:tcW w:w="352"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color w:val="000000"/>
                <w:sz w:val="22"/>
              </w:rPr>
              <w:t>5</w:t>
            </w:r>
            <w:r>
              <w:rPr>
                <w:rFonts w:ascii="黑体" w:eastAsia="黑体" w:hAnsi="黑体" w:hint="eastAsia"/>
                <w:color w:val="000000"/>
                <w:sz w:val="22"/>
              </w:rPr>
              <w:t>年及以上</w:t>
            </w:r>
          </w:p>
        </w:tc>
        <w:tc>
          <w:tcPr>
            <w:tcW w:w="1667" w:type="pct"/>
            <w:tcBorders>
              <w:top w:val="nil"/>
              <w:left w:val="nil"/>
              <w:bottom w:val="single" w:sz="4" w:space="0" w:color="auto"/>
              <w:right w:val="single" w:sz="4" w:space="0" w:color="auto"/>
            </w:tcBorders>
            <w:vAlign w:val="center"/>
          </w:tcPr>
          <w:p w:rsidR="003C0BC9" w:rsidRDefault="003C0BC9" w:rsidP="00625EB9">
            <w:pPr>
              <w:rPr>
                <w:rFonts w:ascii="黑体" w:eastAsia="黑体" w:hAnsi="黑体" w:cs="宋体"/>
                <w:color w:val="000000"/>
                <w:sz w:val="22"/>
              </w:rPr>
            </w:pPr>
            <w:r>
              <w:rPr>
                <w:rFonts w:ascii="黑体" w:eastAsia="黑体" w:hAnsi="黑体" w:hint="eastAsia"/>
                <w:color w:val="000000"/>
                <w:sz w:val="22"/>
              </w:rPr>
              <w:t>熟悉不同品种马匹的特性，熟悉马匹训练方法；持有骑手证</w:t>
            </w:r>
          </w:p>
        </w:tc>
      </w:tr>
    </w:tbl>
    <w:p w:rsidR="003C0BC9" w:rsidRDefault="003C0BC9" w:rsidP="003C0BC9">
      <w:pPr>
        <w:spacing w:afterLines="50" w:line="360" w:lineRule="auto"/>
        <w:rPr>
          <w:rFonts w:ascii="黑体" w:eastAsia="黑体" w:hAnsi="黑体"/>
          <w:sz w:val="22"/>
        </w:rPr>
      </w:pPr>
    </w:p>
    <w:p w:rsidR="003C0BC9" w:rsidRPr="00B50EFF" w:rsidRDefault="003C0BC9" w:rsidP="003C0BC9">
      <w:pPr>
        <w:spacing w:line="560" w:lineRule="exact"/>
        <w:ind w:firstLineChars="200" w:firstLine="640"/>
        <w:rPr>
          <w:rFonts w:ascii="仿宋_GB2312" w:eastAsia="仿宋_GB2312"/>
          <w:sz w:val="32"/>
          <w:szCs w:val="32"/>
        </w:rPr>
      </w:pPr>
    </w:p>
    <w:p w:rsidR="0003370A" w:rsidRDefault="0003370A"/>
    <w:sectPr w:rsidR="0003370A" w:rsidSect="00D13167">
      <w:pgSz w:w="16838" w:h="11906" w:orient="landscape" w:code="9"/>
      <w:pgMar w:top="1797" w:right="1440" w:bottom="1701" w:left="1440" w:header="851" w:footer="992" w:gutter="0"/>
      <w:pgNumType w:fmt="numberInDash" w:start="36"/>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EC58B15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hint="eastAsia"/>
      </w:rPr>
    </w:lvl>
    <w:lvl w:ilvl="2">
      <w:start w:val="1"/>
      <w:numFmt w:val="lowerRoman"/>
      <w:lvlText w:val="%3."/>
      <w:lvlJc w:val="right"/>
      <w:pPr>
        <w:tabs>
          <w:tab w:val="num" w:pos="1620"/>
        </w:tabs>
        <w:ind w:left="1620" w:hanging="420"/>
      </w:pPr>
      <w:rPr>
        <w:rFonts w:cs="Times New Roman" w:hint="eastAsia"/>
      </w:rPr>
    </w:lvl>
    <w:lvl w:ilvl="3">
      <w:start w:val="1"/>
      <w:numFmt w:val="decimal"/>
      <w:lvlText w:val="%4."/>
      <w:lvlJc w:val="left"/>
      <w:pPr>
        <w:tabs>
          <w:tab w:val="num" w:pos="2040"/>
        </w:tabs>
        <w:ind w:left="2040" w:hanging="420"/>
      </w:pPr>
      <w:rPr>
        <w:rFonts w:cs="Times New Roman" w:hint="eastAsia"/>
      </w:rPr>
    </w:lvl>
    <w:lvl w:ilvl="4">
      <w:start w:val="1"/>
      <w:numFmt w:val="lowerLetter"/>
      <w:lvlText w:val="%5)"/>
      <w:lvlJc w:val="left"/>
      <w:pPr>
        <w:tabs>
          <w:tab w:val="num" w:pos="2460"/>
        </w:tabs>
        <w:ind w:left="2460" w:hanging="420"/>
      </w:pPr>
      <w:rPr>
        <w:rFonts w:cs="Times New Roman" w:hint="eastAsia"/>
      </w:rPr>
    </w:lvl>
    <w:lvl w:ilvl="5">
      <w:start w:val="1"/>
      <w:numFmt w:val="lowerRoman"/>
      <w:lvlText w:val="%6."/>
      <w:lvlJc w:val="right"/>
      <w:pPr>
        <w:tabs>
          <w:tab w:val="num" w:pos="2880"/>
        </w:tabs>
        <w:ind w:left="2880" w:hanging="420"/>
      </w:pPr>
      <w:rPr>
        <w:rFonts w:cs="Times New Roman" w:hint="eastAsia"/>
      </w:rPr>
    </w:lvl>
    <w:lvl w:ilvl="6">
      <w:start w:val="1"/>
      <w:numFmt w:val="decimal"/>
      <w:lvlText w:val="%7."/>
      <w:lvlJc w:val="left"/>
      <w:pPr>
        <w:tabs>
          <w:tab w:val="num" w:pos="3300"/>
        </w:tabs>
        <w:ind w:left="3300" w:hanging="420"/>
      </w:pPr>
      <w:rPr>
        <w:rFonts w:cs="Times New Roman" w:hint="eastAsia"/>
      </w:rPr>
    </w:lvl>
    <w:lvl w:ilvl="7">
      <w:start w:val="1"/>
      <w:numFmt w:val="lowerLetter"/>
      <w:lvlText w:val="%8)"/>
      <w:lvlJc w:val="left"/>
      <w:pPr>
        <w:tabs>
          <w:tab w:val="num" w:pos="3720"/>
        </w:tabs>
        <w:ind w:left="3720" w:hanging="420"/>
      </w:pPr>
      <w:rPr>
        <w:rFonts w:cs="Times New Roman" w:hint="eastAsia"/>
      </w:rPr>
    </w:lvl>
    <w:lvl w:ilvl="8">
      <w:start w:val="1"/>
      <w:numFmt w:val="lowerRoman"/>
      <w:lvlText w:val="%9."/>
      <w:lvlJc w:val="right"/>
      <w:pPr>
        <w:tabs>
          <w:tab w:val="num" w:pos="4140"/>
        </w:tabs>
        <w:ind w:left="4140" w:hanging="420"/>
      </w:pPr>
      <w:rPr>
        <w:rFonts w:cs="Times New Roman" w:hint="eastAsia"/>
      </w:rPr>
    </w:lvl>
  </w:abstractNum>
  <w:abstractNum w:abstractNumId="1">
    <w:nsid w:val="0000000B"/>
    <w:multiLevelType w:val="multilevel"/>
    <w:tmpl w:val="0000000B"/>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0C"/>
    <w:multiLevelType w:val="multilevel"/>
    <w:tmpl w:val="0000000C"/>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5575F7"/>
    <w:multiLevelType w:val="hybridMultilevel"/>
    <w:tmpl w:val="49B041E4"/>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12B720D"/>
    <w:multiLevelType w:val="hybridMultilevel"/>
    <w:tmpl w:val="55CA9234"/>
    <w:lvl w:ilvl="0" w:tplc="80BE66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EC67EEE"/>
    <w:multiLevelType w:val="hybridMultilevel"/>
    <w:tmpl w:val="55CA9234"/>
    <w:lvl w:ilvl="0" w:tplc="80BE66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67426FF"/>
    <w:multiLevelType w:val="multilevel"/>
    <w:tmpl w:val="5B74CFC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hint="eastAsia"/>
      </w:rPr>
    </w:lvl>
    <w:lvl w:ilvl="2">
      <w:start w:val="1"/>
      <w:numFmt w:val="lowerRoman"/>
      <w:lvlText w:val="%3."/>
      <w:lvlJc w:val="right"/>
      <w:pPr>
        <w:tabs>
          <w:tab w:val="num" w:pos="1620"/>
        </w:tabs>
        <w:ind w:left="1620" w:hanging="420"/>
      </w:pPr>
      <w:rPr>
        <w:rFonts w:cs="Times New Roman" w:hint="eastAsia"/>
      </w:rPr>
    </w:lvl>
    <w:lvl w:ilvl="3">
      <w:start w:val="1"/>
      <w:numFmt w:val="decimal"/>
      <w:lvlText w:val="%4."/>
      <w:lvlJc w:val="left"/>
      <w:pPr>
        <w:tabs>
          <w:tab w:val="num" w:pos="2040"/>
        </w:tabs>
        <w:ind w:left="2040" w:hanging="420"/>
      </w:pPr>
      <w:rPr>
        <w:rFonts w:cs="Times New Roman" w:hint="eastAsia"/>
      </w:rPr>
    </w:lvl>
    <w:lvl w:ilvl="4">
      <w:start w:val="1"/>
      <w:numFmt w:val="lowerLetter"/>
      <w:lvlText w:val="%5)"/>
      <w:lvlJc w:val="left"/>
      <w:pPr>
        <w:tabs>
          <w:tab w:val="num" w:pos="2460"/>
        </w:tabs>
        <w:ind w:left="2460" w:hanging="420"/>
      </w:pPr>
      <w:rPr>
        <w:rFonts w:cs="Times New Roman" w:hint="eastAsia"/>
      </w:rPr>
    </w:lvl>
    <w:lvl w:ilvl="5">
      <w:start w:val="1"/>
      <w:numFmt w:val="lowerRoman"/>
      <w:lvlText w:val="%6."/>
      <w:lvlJc w:val="right"/>
      <w:pPr>
        <w:tabs>
          <w:tab w:val="num" w:pos="2880"/>
        </w:tabs>
        <w:ind w:left="2880" w:hanging="420"/>
      </w:pPr>
      <w:rPr>
        <w:rFonts w:cs="Times New Roman" w:hint="eastAsia"/>
      </w:rPr>
    </w:lvl>
    <w:lvl w:ilvl="6">
      <w:start w:val="1"/>
      <w:numFmt w:val="decimal"/>
      <w:lvlText w:val="%7."/>
      <w:lvlJc w:val="left"/>
      <w:pPr>
        <w:tabs>
          <w:tab w:val="num" w:pos="3300"/>
        </w:tabs>
        <w:ind w:left="3300" w:hanging="420"/>
      </w:pPr>
      <w:rPr>
        <w:rFonts w:cs="Times New Roman" w:hint="eastAsia"/>
      </w:rPr>
    </w:lvl>
    <w:lvl w:ilvl="7">
      <w:start w:val="1"/>
      <w:numFmt w:val="lowerLetter"/>
      <w:lvlText w:val="%8)"/>
      <w:lvlJc w:val="left"/>
      <w:pPr>
        <w:tabs>
          <w:tab w:val="num" w:pos="3720"/>
        </w:tabs>
        <w:ind w:left="3720" w:hanging="420"/>
      </w:pPr>
      <w:rPr>
        <w:rFonts w:cs="Times New Roman" w:hint="eastAsia"/>
      </w:rPr>
    </w:lvl>
    <w:lvl w:ilvl="8">
      <w:start w:val="1"/>
      <w:numFmt w:val="lowerRoman"/>
      <w:lvlText w:val="%9."/>
      <w:lvlJc w:val="right"/>
      <w:pPr>
        <w:tabs>
          <w:tab w:val="num" w:pos="4140"/>
        </w:tabs>
        <w:ind w:left="4140" w:hanging="420"/>
      </w:pPr>
      <w:rPr>
        <w:rFonts w:cs="Times New Roman" w:hint="eastAsia"/>
      </w:rPr>
    </w:lvl>
  </w:abstractNum>
  <w:abstractNum w:abstractNumId="7">
    <w:nsid w:val="344458FF"/>
    <w:multiLevelType w:val="hybridMultilevel"/>
    <w:tmpl w:val="CB2830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27507B"/>
    <w:multiLevelType w:val="hybridMultilevel"/>
    <w:tmpl w:val="7742A288"/>
    <w:lvl w:ilvl="0" w:tplc="852A415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1DD48B1"/>
    <w:multiLevelType w:val="multilevel"/>
    <w:tmpl w:val="0000000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0">
    <w:nsid w:val="53EE0FDD"/>
    <w:multiLevelType w:val="hybridMultilevel"/>
    <w:tmpl w:val="C3788812"/>
    <w:lvl w:ilvl="0" w:tplc="046E4544">
      <w:start w:val="4"/>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1">
    <w:nsid w:val="69081E43"/>
    <w:multiLevelType w:val="multilevel"/>
    <w:tmpl w:val="0000000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2">
    <w:nsid w:val="786D3460"/>
    <w:multiLevelType w:val="hybridMultilevel"/>
    <w:tmpl w:val="D5083BC0"/>
    <w:lvl w:ilvl="0" w:tplc="AAE2126A">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7AB675B1"/>
    <w:multiLevelType w:val="hybridMultilevel"/>
    <w:tmpl w:val="AE6CCFD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B2C0C10"/>
    <w:multiLevelType w:val="hybridMultilevel"/>
    <w:tmpl w:val="4A228B82"/>
    <w:lvl w:ilvl="0" w:tplc="AA6ED560">
      <w:start w:val="1"/>
      <w:numFmt w:val="decimal"/>
      <w:lvlText w:val="%1．"/>
      <w:lvlJc w:val="left"/>
      <w:pPr>
        <w:ind w:left="817" w:hanging="375"/>
      </w:pPr>
      <w:rPr>
        <w:rFonts w:cs="Times New Roman" w:hint="default"/>
      </w:rPr>
    </w:lvl>
    <w:lvl w:ilvl="1" w:tplc="04090019" w:tentative="1">
      <w:start w:val="1"/>
      <w:numFmt w:val="lowerLetter"/>
      <w:lvlText w:val="%2)"/>
      <w:lvlJc w:val="left"/>
      <w:pPr>
        <w:ind w:left="1282" w:hanging="420"/>
      </w:pPr>
      <w:rPr>
        <w:rFonts w:cs="Times New Roman"/>
      </w:rPr>
    </w:lvl>
    <w:lvl w:ilvl="2" w:tplc="0409001B" w:tentative="1">
      <w:start w:val="1"/>
      <w:numFmt w:val="lowerRoman"/>
      <w:lvlText w:val="%3."/>
      <w:lvlJc w:val="righ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9" w:tentative="1">
      <w:start w:val="1"/>
      <w:numFmt w:val="lowerLetter"/>
      <w:lvlText w:val="%5)"/>
      <w:lvlJc w:val="left"/>
      <w:pPr>
        <w:ind w:left="2542" w:hanging="420"/>
      </w:pPr>
      <w:rPr>
        <w:rFonts w:cs="Times New Roman"/>
      </w:rPr>
    </w:lvl>
    <w:lvl w:ilvl="5" w:tplc="0409001B" w:tentative="1">
      <w:start w:val="1"/>
      <w:numFmt w:val="lowerRoman"/>
      <w:lvlText w:val="%6."/>
      <w:lvlJc w:val="righ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9" w:tentative="1">
      <w:start w:val="1"/>
      <w:numFmt w:val="lowerLetter"/>
      <w:lvlText w:val="%8)"/>
      <w:lvlJc w:val="left"/>
      <w:pPr>
        <w:ind w:left="3802" w:hanging="420"/>
      </w:pPr>
      <w:rPr>
        <w:rFonts w:cs="Times New Roman"/>
      </w:rPr>
    </w:lvl>
    <w:lvl w:ilvl="8" w:tplc="0409001B" w:tentative="1">
      <w:start w:val="1"/>
      <w:numFmt w:val="lowerRoman"/>
      <w:lvlText w:val="%9."/>
      <w:lvlJc w:val="right"/>
      <w:pPr>
        <w:ind w:left="4222" w:hanging="420"/>
      </w:pPr>
      <w:rPr>
        <w:rFonts w:cs="Times New Roman"/>
      </w:rPr>
    </w:lvl>
  </w:abstractNum>
  <w:num w:numId="1">
    <w:abstractNumId w:val="4"/>
  </w:num>
  <w:num w:numId="2">
    <w:abstractNumId w:val="5"/>
  </w:num>
  <w:num w:numId="3">
    <w:abstractNumId w:val="7"/>
  </w:num>
  <w:num w:numId="4">
    <w:abstractNumId w:val="1"/>
  </w:num>
  <w:num w:numId="5">
    <w:abstractNumId w:val="0"/>
  </w:num>
  <w:num w:numId="6">
    <w:abstractNumId w:val="2"/>
  </w:num>
  <w:num w:numId="7">
    <w:abstractNumId w:val="12"/>
  </w:num>
  <w:num w:numId="8">
    <w:abstractNumId w:val="11"/>
  </w:num>
  <w:num w:numId="9">
    <w:abstractNumId w:val="10"/>
  </w:num>
  <w:num w:numId="10">
    <w:abstractNumId w:val="14"/>
  </w:num>
  <w:num w:numId="11">
    <w:abstractNumId w:val="13"/>
  </w:num>
  <w:num w:numId="12">
    <w:abstractNumId w:val="3"/>
  </w:num>
  <w:num w:numId="13">
    <w:abstractNumId w:val="9"/>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0BC9"/>
    <w:rsid w:val="0003370A"/>
    <w:rsid w:val="003C0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BC9"/>
    <w:pPr>
      <w:widowControl w:val="0"/>
      <w:jc w:val="both"/>
    </w:pPr>
    <w:rPr>
      <w:rFonts w:ascii="Calibri" w:eastAsia="宋体" w:hAnsi="Calibri" w:cs="Times New Roman"/>
    </w:rPr>
  </w:style>
  <w:style w:type="paragraph" w:styleId="1">
    <w:name w:val="heading 1"/>
    <w:basedOn w:val="a"/>
    <w:next w:val="a"/>
    <w:link w:val="1Char"/>
    <w:uiPriority w:val="99"/>
    <w:qFormat/>
    <w:rsid w:val="003C0BC9"/>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3C0BC9"/>
    <w:pPr>
      <w:keepNext/>
      <w:keepLines/>
      <w:widowControl/>
      <w:spacing w:before="100" w:beforeAutospacing="1"/>
      <w:jc w:val="left"/>
      <w:outlineLvl w:val="1"/>
    </w:pPr>
    <w:rPr>
      <w:rFonts w:ascii="Cambria" w:eastAsia="黑体" w:hAnsi="Cambria"/>
      <w:b/>
      <w:bCs/>
      <w:color w:val="000000"/>
      <w:kern w:val="0"/>
      <w:sz w:val="24"/>
      <w:szCs w:val="28"/>
      <w:lang w:val="zh-CN"/>
    </w:rPr>
  </w:style>
  <w:style w:type="paragraph" w:styleId="3">
    <w:name w:val="heading 3"/>
    <w:basedOn w:val="a"/>
    <w:next w:val="a"/>
    <w:link w:val="3Char"/>
    <w:uiPriority w:val="99"/>
    <w:qFormat/>
    <w:rsid w:val="003C0BC9"/>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C0BC9"/>
    <w:rPr>
      <w:rFonts w:ascii="Calibri" w:eastAsia="宋体" w:hAnsi="Calibri" w:cs="Times New Roman"/>
      <w:b/>
      <w:bCs/>
      <w:kern w:val="44"/>
      <w:sz w:val="44"/>
      <w:szCs w:val="44"/>
    </w:rPr>
  </w:style>
  <w:style w:type="character" w:customStyle="1" w:styleId="2Char">
    <w:name w:val="标题 2 Char"/>
    <w:basedOn w:val="a0"/>
    <w:link w:val="2"/>
    <w:uiPriority w:val="99"/>
    <w:rsid w:val="003C0BC9"/>
    <w:rPr>
      <w:rFonts w:ascii="Cambria" w:eastAsia="黑体" w:hAnsi="Cambria" w:cs="Times New Roman"/>
      <w:b/>
      <w:bCs/>
      <w:color w:val="000000"/>
      <w:kern w:val="0"/>
      <w:sz w:val="24"/>
      <w:szCs w:val="28"/>
      <w:lang w:val="zh-CN"/>
    </w:rPr>
  </w:style>
  <w:style w:type="character" w:customStyle="1" w:styleId="3Char">
    <w:name w:val="标题 3 Char"/>
    <w:basedOn w:val="a0"/>
    <w:link w:val="3"/>
    <w:uiPriority w:val="99"/>
    <w:rsid w:val="003C0BC9"/>
    <w:rPr>
      <w:rFonts w:ascii="Calibri" w:eastAsia="宋体" w:hAnsi="Calibri" w:cs="Times New Roman"/>
      <w:b/>
      <w:bCs/>
      <w:sz w:val="32"/>
      <w:szCs w:val="32"/>
    </w:rPr>
  </w:style>
  <w:style w:type="paragraph" w:styleId="a3">
    <w:name w:val="Balloon Text"/>
    <w:basedOn w:val="a"/>
    <w:link w:val="Char"/>
    <w:uiPriority w:val="99"/>
    <w:rsid w:val="003C0BC9"/>
    <w:rPr>
      <w:sz w:val="18"/>
      <w:szCs w:val="18"/>
    </w:rPr>
  </w:style>
  <w:style w:type="character" w:customStyle="1" w:styleId="Char">
    <w:name w:val="批注框文本 Char"/>
    <w:basedOn w:val="a0"/>
    <w:link w:val="a3"/>
    <w:uiPriority w:val="99"/>
    <w:rsid w:val="003C0BC9"/>
    <w:rPr>
      <w:rFonts w:ascii="Calibri" w:eastAsia="宋体" w:hAnsi="Calibri" w:cs="Times New Roman"/>
      <w:sz w:val="18"/>
      <w:szCs w:val="18"/>
    </w:rPr>
  </w:style>
  <w:style w:type="paragraph" w:styleId="a4">
    <w:name w:val="header"/>
    <w:basedOn w:val="a"/>
    <w:link w:val="Char0"/>
    <w:uiPriority w:val="99"/>
    <w:rsid w:val="003C0BC9"/>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uiPriority w:val="99"/>
    <w:rsid w:val="003C0BC9"/>
    <w:rPr>
      <w:rFonts w:ascii="Times New Roman" w:eastAsia="宋体" w:hAnsi="Times New Roman" w:cs="Times New Roman"/>
      <w:sz w:val="18"/>
      <w:szCs w:val="18"/>
    </w:rPr>
  </w:style>
  <w:style w:type="paragraph" w:styleId="a5">
    <w:name w:val="footer"/>
    <w:basedOn w:val="a"/>
    <w:link w:val="Char1"/>
    <w:uiPriority w:val="99"/>
    <w:rsid w:val="003C0BC9"/>
    <w:pPr>
      <w:tabs>
        <w:tab w:val="center" w:pos="4153"/>
        <w:tab w:val="right" w:pos="8306"/>
      </w:tabs>
      <w:snapToGrid w:val="0"/>
      <w:jc w:val="left"/>
    </w:pPr>
    <w:rPr>
      <w:sz w:val="18"/>
      <w:szCs w:val="18"/>
    </w:rPr>
  </w:style>
  <w:style w:type="character" w:customStyle="1" w:styleId="Char1">
    <w:name w:val="页脚 Char"/>
    <w:basedOn w:val="a0"/>
    <w:link w:val="a5"/>
    <w:uiPriority w:val="99"/>
    <w:rsid w:val="003C0BC9"/>
    <w:rPr>
      <w:rFonts w:ascii="Calibri" w:eastAsia="宋体" w:hAnsi="Calibri" w:cs="Times New Roman"/>
      <w:sz w:val="18"/>
      <w:szCs w:val="18"/>
    </w:rPr>
  </w:style>
  <w:style w:type="paragraph" w:styleId="a6">
    <w:name w:val="List Paragraph"/>
    <w:basedOn w:val="a"/>
    <w:uiPriority w:val="99"/>
    <w:qFormat/>
    <w:rsid w:val="003C0BC9"/>
    <w:pPr>
      <w:ind w:firstLineChars="200" w:firstLine="420"/>
    </w:pPr>
  </w:style>
  <w:style w:type="character" w:customStyle="1" w:styleId="HeaderChar">
    <w:name w:val="Header Char"/>
    <w:uiPriority w:val="99"/>
    <w:locked/>
    <w:rsid w:val="003C0BC9"/>
    <w:rPr>
      <w:rFonts w:ascii="Calibri" w:eastAsia="宋体" w:hAnsi="Calibri" w:cs="Times New Roman"/>
      <w:sz w:val="18"/>
      <w:szCs w:val="18"/>
    </w:rPr>
  </w:style>
  <w:style w:type="character" w:customStyle="1" w:styleId="Char2">
    <w:name w:val="批注主题 Char"/>
    <w:basedOn w:val="CommentTextChar"/>
    <w:link w:val="10"/>
    <w:uiPriority w:val="99"/>
    <w:locked/>
    <w:rsid w:val="003C0BC9"/>
    <w:rPr>
      <w:b/>
      <w:bCs/>
    </w:rPr>
  </w:style>
  <w:style w:type="character" w:customStyle="1" w:styleId="CommentTextChar">
    <w:name w:val="Comment Text Char"/>
    <w:uiPriority w:val="99"/>
    <w:locked/>
    <w:rsid w:val="003C0BC9"/>
    <w:rPr>
      <w:rFonts w:ascii="Calibri" w:eastAsia="宋体" w:hAnsi="Calibri" w:cs="Times New Roman"/>
    </w:rPr>
  </w:style>
  <w:style w:type="paragraph" w:customStyle="1" w:styleId="10">
    <w:name w:val="批注主题1"/>
    <w:basedOn w:val="a7"/>
    <w:next w:val="a7"/>
    <w:link w:val="Char2"/>
    <w:uiPriority w:val="99"/>
    <w:rsid w:val="003C0BC9"/>
    <w:rPr>
      <w:b/>
      <w:bCs/>
      <w:kern w:val="2"/>
      <w:sz w:val="21"/>
      <w:szCs w:val="22"/>
    </w:rPr>
  </w:style>
  <w:style w:type="paragraph" w:styleId="a7">
    <w:name w:val="annotation text"/>
    <w:basedOn w:val="a"/>
    <w:link w:val="Char3"/>
    <w:uiPriority w:val="99"/>
    <w:rsid w:val="003C0BC9"/>
    <w:pPr>
      <w:jc w:val="left"/>
    </w:pPr>
    <w:rPr>
      <w:kern w:val="0"/>
      <w:sz w:val="20"/>
      <w:szCs w:val="20"/>
    </w:rPr>
  </w:style>
  <w:style w:type="character" w:customStyle="1" w:styleId="Char3">
    <w:name w:val="批注文字 Char"/>
    <w:basedOn w:val="a0"/>
    <w:link w:val="a7"/>
    <w:uiPriority w:val="99"/>
    <w:rsid w:val="003C0BC9"/>
    <w:rPr>
      <w:rFonts w:ascii="Calibri" w:eastAsia="宋体" w:hAnsi="Calibri" w:cs="Times New Roman"/>
      <w:kern w:val="0"/>
      <w:sz w:val="20"/>
      <w:szCs w:val="20"/>
    </w:rPr>
  </w:style>
  <w:style w:type="character" w:customStyle="1" w:styleId="FooterChar">
    <w:name w:val="Footer Char"/>
    <w:uiPriority w:val="99"/>
    <w:locked/>
    <w:rsid w:val="003C0BC9"/>
    <w:rPr>
      <w:rFonts w:ascii="Calibri" w:eastAsia="宋体" w:hAnsi="Calibri" w:cs="Times New Roman"/>
      <w:sz w:val="18"/>
      <w:szCs w:val="18"/>
    </w:rPr>
  </w:style>
  <w:style w:type="character" w:customStyle="1" w:styleId="BalloonTextChar">
    <w:name w:val="Balloon Text Char"/>
    <w:uiPriority w:val="99"/>
    <w:locked/>
    <w:rsid w:val="003C0BC9"/>
    <w:rPr>
      <w:rFonts w:ascii="Calibri" w:eastAsia="宋体" w:hAnsi="Calibri" w:cs="Times New Roman"/>
      <w:sz w:val="18"/>
      <w:szCs w:val="18"/>
    </w:rPr>
  </w:style>
  <w:style w:type="character" w:styleId="a8">
    <w:name w:val="Hyperlink"/>
    <w:basedOn w:val="a0"/>
    <w:uiPriority w:val="99"/>
    <w:rsid w:val="003C0BC9"/>
    <w:rPr>
      <w:rFonts w:cs="Times New Roman"/>
      <w:color w:val="0000FF"/>
      <w:u w:val="single"/>
    </w:rPr>
  </w:style>
  <w:style w:type="character" w:customStyle="1" w:styleId="Char4">
    <w:name w:val="无间隔 Char"/>
    <w:basedOn w:val="a0"/>
    <w:link w:val="11"/>
    <w:uiPriority w:val="99"/>
    <w:locked/>
    <w:rsid w:val="003C0BC9"/>
    <w:rPr>
      <w:rFonts w:ascii="Calibri" w:hAnsi="Calibri"/>
      <w:sz w:val="22"/>
    </w:rPr>
  </w:style>
  <w:style w:type="paragraph" w:customStyle="1" w:styleId="11">
    <w:name w:val="无间隔1"/>
    <w:link w:val="Char4"/>
    <w:uiPriority w:val="99"/>
    <w:rsid w:val="003C0BC9"/>
    <w:rPr>
      <w:rFonts w:ascii="Calibri" w:hAnsi="Calibri"/>
      <w:sz w:val="22"/>
    </w:rPr>
  </w:style>
  <w:style w:type="paragraph" w:customStyle="1" w:styleId="TOC1">
    <w:name w:val="TOC 标题1"/>
    <w:basedOn w:val="1"/>
    <w:next w:val="a"/>
    <w:uiPriority w:val="99"/>
    <w:rsid w:val="003C0BC9"/>
    <w:pPr>
      <w:outlineLvl w:val="9"/>
    </w:pPr>
  </w:style>
  <w:style w:type="paragraph" w:styleId="20">
    <w:name w:val="toc 2"/>
    <w:basedOn w:val="a"/>
    <w:next w:val="a"/>
    <w:uiPriority w:val="99"/>
    <w:rsid w:val="003C0BC9"/>
    <w:pPr>
      <w:tabs>
        <w:tab w:val="left" w:pos="945"/>
        <w:tab w:val="right" w:leader="dot" w:pos="8296"/>
      </w:tabs>
    </w:pPr>
  </w:style>
  <w:style w:type="paragraph" w:styleId="12">
    <w:name w:val="toc 1"/>
    <w:basedOn w:val="a"/>
    <w:next w:val="a"/>
    <w:uiPriority w:val="99"/>
    <w:rsid w:val="003C0BC9"/>
    <w:pPr>
      <w:tabs>
        <w:tab w:val="right" w:leader="dot" w:pos="8296"/>
      </w:tabs>
      <w:jc w:val="center"/>
    </w:pPr>
    <w:rPr>
      <w:rFonts w:ascii="Arial" w:eastAsia="黑体" w:hAnsi="Arial" w:cs="Arial"/>
      <w:color w:val="000000"/>
      <w:sz w:val="44"/>
      <w:szCs w:val="44"/>
      <w:lang w:val="zh-CN"/>
    </w:rPr>
  </w:style>
  <w:style w:type="paragraph" w:styleId="a9">
    <w:name w:val="caption"/>
    <w:basedOn w:val="a"/>
    <w:next w:val="a"/>
    <w:uiPriority w:val="99"/>
    <w:qFormat/>
    <w:rsid w:val="003C0BC9"/>
    <w:rPr>
      <w:rFonts w:ascii="Cambria" w:eastAsia="黑体" w:hAnsi="Cambria" w:cs="黑体"/>
      <w:sz w:val="20"/>
      <w:szCs w:val="20"/>
    </w:rPr>
  </w:style>
  <w:style w:type="paragraph" w:customStyle="1" w:styleId="13">
    <w:name w:val="普通(网站)1"/>
    <w:basedOn w:val="a"/>
    <w:uiPriority w:val="99"/>
    <w:rsid w:val="003C0BC9"/>
    <w:pPr>
      <w:widowControl/>
      <w:spacing w:before="100" w:beforeAutospacing="1" w:after="100" w:afterAutospacing="1"/>
      <w:jc w:val="left"/>
    </w:pPr>
    <w:rPr>
      <w:rFonts w:ascii="宋体" w:hAnsi="宋体" w:cs="宋体"/>
      <w:kern w:val="0"/>
      <w:sz w:val="24"/>
      <w:szCs w:val="24"/>
    </w:rPr>
  </w:style>
  <w:style w:type="paragraph" w:customStyle="1" w:styleId="14">
    <w:name w:val="列出段落1"/>
    <w:basedOn w:val="a"/>
    <w:uiPriority w:val="99"/>
    <w:rsid w:val="003C0BC9"/>
    <w:pPr>
      <w:ind w:firstLineChars="200" w:firstLine="420"/>
    </w:pPr>
  </w:style>
  <w:style w:type="paragraph" w:customStyle="1" w:styleId="content">
    <w:name w:val="content"/>
    <w:basedOn w:val="a"/>
    <w:uiPriority w:val="99"/>
    <w:rsid w:val="003C0BC9"/>
    <w:pPr>
      <w:widowControl/>
      <w:jc w:val="left"/>
    </w:pPr>
    <w:rPr>
      <w:rFonts w:ascii="宋体" w:hAnsi="宋体" w:cs="宋体"/>
      <w:kern w:val="0"/>
      <w:sz w:val="24"/>
      <w:szCs w:val="24"/>
    </w:rPr>
  </w:style>
  <w:style w:type="paragraph" w:customStyle="1" w:styleId="110">
    <w:name w:val="列出段落11"/>
    <w:basedOn w:val="a"/>
    <w:uiPriority w:val="99"/>
    <w:rsid w:val="003C0BC9"/>
    <w:pPr>
      <w:ind w:firstLineChars="200" w:firstLine="420"/>
    </w:pPr>
  </w:style>
  <w:style w:type="paragraph" w:customStyle="1" w:styleId="p15">
    <w:name w:val="p15"/>
    <w:basedOn w:val="a"/>
    <w:uiPriority w:val="99"/>
    <w:rsid w:val="003C0BC9"/>
    <w:pPr>
      <w:widowControl/>
      <w:spacing w:before="100" w:after="100"/>
      <w:jc w:val="left"/>
    </w:pPr>
    <w:rPr>
      <w:rFonts w:ascii="宋体" w:hAnsi="宋体" w:cs="宋体"/>
      <w:kern w:val="0"/>
      <w:sz w:val="24"/>
      <w:szCs w:val="24"/>
    </w:rPr>
  </w:style>
  <w:style w:type="character" w:styleId="aa">
    <w:name w:val="annotation reference"/>
    <w:basedOn w:val="a0"/>
    <w:uiPriority w:val="99"/>
    <w:rsid w:val="003C0BC9"/>
    <w:rPr>
      <w:rFonts w:cs="Times New Roman"/>
      <w:sz w:val="21"/>
      <w:szCs w:val="21"/>
    </w:rPr>
  </w:style>
  <w:style w:type="paragraph" w:styleId="ab">
    <w:name w:val="annotation subject"/>
    <w:basedOn w:val="a7"/>
    <w:next w:val="a7"/>
    <w:link w:val="Char10"/>
    <w:uiPriority w:val="99"/>
    <w:rsid w:val="003C0BC9"/>
    <w:rPr>
      <w:b/>
      <w:bCs/>
    </w:rPr>
  </w:style>
  <w:style w:type="character" w:customStyle="1" w:styleId="Char10">
    <w:name w:val="批注主题 Char1"/>
    <w:basedOn w:val="Char3"/>
    <w:link w:val="ab"/>
    <w:uiPriority w:val="99"/>
    <w:rsid w:val="003C0BC9"/>
    <w:rPr>
      <w:b/>
      <w:bCs/>
    </w:rPr>
  </w:style>
  <w:style w:type="character" w:customStyle="1" w:styleId="apple-converted-space">
    <w:name w:val="apple-converted-space"/>
    <w:basedOn w:val="a0"/>
    <w:uiPriority w:val="99"/>
    <w:rsid w:val="003C0BC9"/>
    <w:rPr>
      <w:rFonts w:cs="Times New Roman"/>
    </w:rPr>
  </w:style>
  <w:style w:type="paragraph" w:styleId="ac">
    <w:name w:val="Normal (Web)"/>
    <w:basedOn w:val="a"/>
    <w:uiPriority w:val="99"/>
    <w:rsid w:val="003C0BC9"/>
    <w:pPr>
      <w:widowControl/>
      <w:spacing w:before="100" w:beforeAutospacing="1" w:after="100" w:afterAutospacing="1"/>
      <w:jc w:val="left"/>
    </w:pPr>
    <w:rPr>
      <w:rFonts w:ascii="宋体" w:hAnsi="宋体" w:cs="宋体"/>
      <w:kern w:val="0"/>
      <w:sz w:val="24"/>
      <w:szCs w:val="24"/>
    </w:rPr>
  </w:style>
  <w:style w:type="paragraph" w:styleId="ad">
    <w:name w:val="footnote text"/>
    <w:basedOn w:val="a"/>
    <w:link w:val="Char5"/>
    <w:uiPriority w:val="99"/>
    <w:rsid w:val="003C0BC9"/>
    <w:pPr>
      <w:snapToGrid w:val="0"/>
      <w:jc w:val="left"/>
    </w:pPr>
    <w:rPr>
      <w:sz w:val="18"/>
      <w:szCs w:val="18"/>
    </w:rPr>
  </w:style>
  <w:style w:type="character" w:customStyle="1" w:styleId="Char5">
    <w:name w:val="脚注文本 Char"/>
    <w:basedOn w:val="a0"/>
    <w:link w:val="ad"/>
    <w:uiPriority w:val="99"/>
    <w:rsid w:val="003C0BC9"/>
    <w:rPr>
      <w:rFonts w:ascii="Calibri" w:eastAsia="宋体" w:hAnsi="Calibri" w:cs="Times New Roman"/>
      <w:sz w:val="18"/>
      <w:szCs w:val="18"/>
    </w:rPr>
  </w:style>
  <w:style w:type="character" w:styleId="ae">
    <w:name w:val="footnote reference"/>
    <w:basedOn w:val="a0"/>
    <w:uiPriority w:val="99"/>
    <w:rsid w:val="003C0BC9"/>
    <w:rPr>
      <w:rFonts w:cs="Times New Roman"/>
      <w:vertAlign w:val="superscript"/>
    </w:rPr>
  </w:style>
  <w:style w:type="paragraph" w:styleId="af">
    <w:name w:val="Revision"/>
    <w:hidden/>
    <w:uiPriority w:val="99"/>
    <w:semiHidden/>
    <w:rsid w:val="003C0BC9"/>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3324</Words>
  <Characters>18952</Characters>
  <Application>Microsoft Office Word</Application>
  <DocSecurity>0</DocSecurity>
  <Lines>157</Lines>
  <Paragraphs>44</Paragraphs>
  <ScaleCrop>false</ScaleCrop>
  <Company/>
  <LinksUpToDate>false</LinksUpToDate>
  <CharactersWithSpaces>22232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2016-08-18T00:55:00Z</dcterms:created>
  <dcterms:modified xsi:type="dcterms:W3CDTF">2016-08-18T00:57:00Z</dcterms:modified>
</cp:coreProperties>
</file>